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55F" w:rsidRDefault="00B2755F" w:rsidP="00B2755F">
      <w:pPr>
        <w:shd w:val="clear" w:color="auto" w:fill="BFBFBF" w:themeFill="background1" w:themeFillShade="BF"/>
        <w:spacing w:line="180" w:lineRule="auto"/>
        <w:jc w:val="center"/>
        <w:rPr>
          <w:rFonts w:ascii="Arial" w:hAnsi="Arial" w:cs="Arial"/>
          <w:sz w:val="36"/>
        </w:rPr>
      </w:pPr>
    </w:p>
    <w:p w:rsidR="00B2755F" w:rsidRDefault="00B2755F" w:rsidP="00B2755F">
      <w:pPr>
        <w:shd w:val="clear" w:color="auto" w:fill="BFBFBF" w:themeFill="background1" w:themeFillShade="BF"/>
        <w:spacing w:line="180" w:lineRule="auto"/>
        <w:jc w:val="center"/>
        <w:rPr>
          <w:rFonts w:ascii="Arial" w:hAnsi="Arial"/>
          <w:sz w:val="36"/>
        </w:rPr>
      </w:pPr>
      <w:r w:rsidRPr="00B2755F">
        <w:rPr>
          <w:rFonts w:ascii="Arial" w:hAnsi="Arial" w:cs="Arial"/>
          <w:sz w:val="36"/>
        </w:rPr>
        <w:t>Département des Alpes de Haute Provenc</w:t>
      </w:r>
      <w:r w:rsidRPr="00B2755F">
        <w:rPr>
          <w:rFonts w:ascii="Arial" w:hAnsi="Arial"/>
          <w:sz w:val="36"/>
        </w:rPr>
        <w:t>e</w:t>
      </w:r>
    </w:p>
    <w:p w:rsidR="00B2755F" w:rsidRDefault="00B2755F" w:rsidP="00B2755F">
      <w:pPr>
        <w:shd w:val="clear" w:color="auto" w:fill="BFBFBF" w:themeFill="background1" w:themeFillShade="BF"/>
        <w:spacing w:line="180" w:lineRule="auto"/>
        <w:jc w:val="center"/>
      </w:pPr>
    </w:p>
    <w:p w:rsidR="00B2755F" w:rsidRDefault="00B2755F" w:rsidP="00B2755F"/>
    <w:p w:rsidR="00B2755F" w:rsidRDefault="00B2755F" w:rsidP="00B2755F">
      <w:r>
        <w:rPr>
          <w:noProof/>
          <w:lang w:eastAsia="fr-FR"/>
        </w:rPr>
        <w:drawing>
          <wp:anchor distT="0" distB="0" distL="0" distR="0" simplePos="0" relativeHeight="251659264" behindDoc="0" locked="0" layoutInCell="1" allowOverlap="1" wp14:anchorId="10742784" wp14:editId="531CB317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407600" cy="1533600"/>
            <wp:effectExtent l="0" t="0" r="2540" b="0"/>
            <wp:wrapThrough wrapText="bothSides">
              <wp:wrapPolygon edited="0">
                <wp:start x="0" y="0"/>
                <wp:lineTo x="0" y="21198"/>
                <wp:lineTo x="21347" y="21198"/>
                <wp:lineTo x="21347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" t="-6" r="-8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600" cy="1533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55F" w:rsidRPr="00B2755F" w:rsidRDefault="00B2755F" w:rsidP="00B2755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COMMUNE DE PEIPIN</w:t>
      </w:r>
    </w:p>
    <w:p w:rsidR="00EF3A72" w:rsidRDefault="00EF3A72" w:rsidP="00B2755F"/>
    <w:p w:rsidR="00B2755F" w:rsidRDefault="00B2755F" w:rsidP="00B2755F"/>
    <w:p w:rsidR="00B2755F" w:rsidRDefault="00B2755F" w:rsidP="00B2755F"/>
    <w:p w:rsidR="00B2755F" w:rsidRDefault="00B2755F" w:rsidP="00B2755F"/>
    <w:p w:rsidR="00B2755F" w:rsidRDefault="00B2755F" w:rsidP="00B2755F">
      <w:pPr>
        <w:shd w:val="clear" w:color="auto" w:fill="BFBFBF" w:themeFill="background1" w:themeFillShade="BF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CANTINE SCOLAIRE</w:t>
      </w:r>
    </w:p>
    <w:p w:rsidR="00B2755F" w:rsidRDefault="00375EBB" w:rsidP="00B2755F">
      <w:pPr>
        <w:shd w:val="clear" w:color="auto" w:fill="BFBFBF" w:themeFill="background1" w:themeFillShade="BF"/>
        <w:spacing w:after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FOURNITURE</w:t>
      </w:r>
      <w:bookmarkStart w:id="0" w:name="_GoBack"/>
      <w:bookmarkEnd w:id="0"/>
      <w:r w:rsidR="00B2755F">
        <w:rPr>
          <w:b/>
          <w:sz w:val="48"/>
          <w:szCs w:val="48"/>
        </w:rPr>
        <w:t xml:space="preserve"> ET LIVRAISON DE </w:t>
      </w:r>
    </w:p>
    <w:p w:rsidR="00B2755F" w:rsidRPr="00B2755F" w:rsidRDefault="00B2755F" w:rsidP="00B2755F">
      <w:pPr>
        <w:shd w:val="clear" w:color="auto" w:fill="BFBFBF" w:themeFill="background1" w:themeFillShade="BF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REPAS EN LIAISON CHAUDE</w:t>
      </w:r>
    </w:p>
    <w:p w:rsidR="00B2755F" w:rsidRDefault="00B2755F" w:rsidP="00B2755F"/>
    <w:p w:rsidR="00B2755F" w:rsidRDefault="00B2755F" w:rsidP="00B2755F"/>
    <w:p w:rsidR="00B2755F" w:rsidRDefault="00653322" w:rsidP="00B2755F">
      <w:pPr>
        <w:shd w:val="clear" w:color="auto" w:fill="BFBFBF" w:themeFill="background1" w:themeFillShade="BF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BORDEREAU DE PRIX UNITAIRES</w:t>
      </w:r>
    </w:p>
    <w:p w:rsidR="00B2755F" w:rsidRDefault="00B2755F" w:rsidP="00B2755F">
      <w:pPr>
        <w:tabs>
          <w:tab w:val="left" w:pos="3675"/>
        </w:tabs>
        <w:rPr>
          <w:sz w:val="48"/>
          <w:szCs w:val="48"/>
        </w:rPr>
      </w:pPr>
      <w:r>
        <w:rPr>
          <w:sz w:val="48"/>
          <w:szCs w:val="48"/>
        </w:rPr>
        <w:tab/>
      </w:r>
    </w:p>
    <w:p w:rsidR="00B2755F" w:rsidRPr="00B2755F" w:rsidRDefault="00B2755F" w:rsidP="00B2755F">
      <w:pPr>
        <w:shd w:val="clear" w:color="auto" w:fill="BFBFBF" w:themeFill="background1" w:themeFillShade="BF"/>
        <w:tabs>
          <w:tab w:val="left" w:pos="3675"/>
        </w:tabs>
        <w:spacing w:after="0"/>
        <w:jc w:val="center"/>
        <w:rPr>
          <w:b/>
          <w:sz w:val="24"/>
          <w:szCs w:val="24"/>
        </w:rPr>
      </w:pPr>
    </w:p>
    <w:p w:rsidR="00B2755F" w:rsidRDefault="00653322" w:rsidP="00B2755F">
      <w:pPr>
        <w:shd w:val="clear" w:color="auto" w:fill="BFBFBF" w:themeFill="background1" w:themeFillShade="BF"/>
        <w:tabs>
          <w:tab w:val="left" w:pos="3675"/>
        </w:tabs>
        <w:spacing w:after="0"/>
        <w:jc w:val="center"/>
        <w:rPr>
          <w:b/>
          <w:i/>
          <w:sz w:val="52"/>
          <w:szCs w:val="52"/>
        </w:rPr>
      </w:pPr>
      <w:r>
        <w:rPr>
          <w:b/>
          <w:i/>
          <w:sz w:val="52"/>
          <w:szCs w:val="52"/>
        </w:rPr>
        <w:t>Date limite de réception des offres :</w:t>
      </w:r>
    </w:p>
    <w:p w:rsidR="00653322" w:rsidRPr="00653322" w:rsidRDefault="00854CE5" w:rsidP="00B2755F">
      <w:pPr>
        <w:shd w:val="clear" w:color="auto" w:fill="BFBFBF" w:themeFill="background1" w:themeFillShade="BF"/>
        <w:tabs>
          <w:tab w:val="left" w:pos="3675"/>
        </w:tabs>
        <w:spacing w:after="0"/>
        <w:jc w:val="center"/>
        <w:rPr>
          <w:b/>
          <w:i/>
          <w:sz w:val="52"/>
          <w:szCs w:val="52"/>
        </w:rPr>
      </w:pPr>
      <w:r>
        <w:rPr>
          <w:b/>
          <w:i/>
          <w:sz w:val="52"/>
          <w:szCs w:val="52"/>
        </w:rPr>
        <w:t>20 juin 2022 12h</w:t>
      </w:r>
    </w:p>
    <w:p w:rsidR="00B2755F" w:rsidRDefault="00B2755F" w:rsidP="00B2755F">
      <w:pPr>
        <w:shd w:val="clear" w:color="auto" w:fill="BFBFBF" w:themeFill="background1" w:themeFillShade="BF"/>
        <w:tabs>
          <w:tab w:val="left" w:pos="3675"/>
        </w:tabs>
        <w:jc w:val="center"/>
        <w:rPr>
          <w:b/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jc w:val="center"/>
        <w:rPr>
          <w:sz w:val="24"/>
          <w:szCs w:val="24"/>
        </w:rPr>
      </w:pPr>
    </w:p>
    <w:p w:rsidR="00B2755F" w:rsidRDefault="00B2755F" w:rsidP="00B2755F">
      <w:pPr>
        <w:jc w:val="center"/>
        <w:rPr>
          <w:sz w:val="24"/>
          <w:szCs w:val="24"/>
        </w:rPr>
      </w:pPr>
    </w:p>
    <w:p w:rsidR="00B2755F" w:rsidRDefault="00B2755F" w:rsidP="00B2755F">
      <w:pPr>
        <w:jc w:val="center"/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A157CA" w:rsidRDefault="00A157CA" w:rsidP="00B2755F">
      <w:pPr>
        <w:rPr>
          <w:sz w:val="24"/>
          <w:szCs w:val="24"/>
        </w:rPr>
      </w:pPr>
    </w:p>
    <w:p w:rsidR="00A157CA" w:rsidRDefault="00A157CA" w:rsidP="00B2755F">
      <w:pPr>
        <w:rPr>
          <w:sz w:val="24"/>
          <w:szCs w:val="24"/>
        </w:rPr>
      </w:pPr>
    </w:p>
    <w:p w:rsidR="00B2755F" w:rsidRPr="00653322" w:rsidRDefault="00653322" w:rsidP="00B2755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Descriptif et quantitatif</w:t>
      </w:r>
    </w:p>
    <w:p w:rsidR="00B2755F" w:rsidRDefault="00653322" w:rsidP="00653322">
      <w:pPr>
        <w:rPr>
          <w:sz w:val="24"/>
          <w:szCs w:val="24"/>
        </w:rPr>
      </w:pPr>
      <w:r>
        <w:rPr>
          <w:sz w:val="24"/>
          <w:szCs w:val="24"/>
        </w:rPr>
        <w:t>Il est rappelé que la mention de ces quantités n’engage pas l’administration à passer commande d’un minimum de repas. Elle se réserve le droit d’adapter le volume de ses commandes à l’importance de ses besoins.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653322" w:rsidRPr="00653322" w:rsidTr="00653322">
        <w:trPr>
          <w:jc w:val="center"/>
        </w:trPr>
        <w:tc>
          <w:tcPr>
            <w:tcW w:w="2091" w:type="dxa"/>
            <w:vAlign w:val="center"/>
          </w:tcPr>
          <w:p w:rsidR="00653322" w:rsidRPr="00653322" w:rsidRDefault="00653322" w:rsidP="00653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Désignation</w:t>
            </w:r>
          </w:p>
        </w:tc>
        <w:tc>
          <w:tcPr>
            <w:tcW w:w="2091" w:type="dxa"/>
            <w:vAlign w:val="center"/>
          </w:tcPr>
          <w:p w:rsidR="00653322" w:rsidRPr="00653322" w:rsidRDefault="00653322" w:rsidP="00653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Unité</w:t>
            </w:r>
          </w:p>
        </w:tc>
        <w:tc>
          <w:tcPr>
            <w:tcW w:w="2091" w:type="dxa"/>
            <w:vAlign w:val="center"/>
          </w:tcPr>
          <w:p w:rsidR="00653322" w:rsidRDefault="00653322" w:rsidP="00653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Quantité</w:t>
            </w:r>
          </w:p>
          <w:p w:rsidR="00653322" w:rsidRPr="00653322" w:rsidRDefault="00653322" w:rsidP="00653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estimée / an</w:t>
            </w:r>
          </w:p>
        </w:tc>
        <w:tc>
          <w:tcPr>
            <w:tcW w:w="2091" w:type="dxa"/>
            <w:vAlign w:val="center"/>
          </w:tcPr>
          <w:p w:rsidR="00653322" w:rsidRPr="00653322" w:rsidRDefault="00653322" w:rsidP="00653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Prix unitaire</w:t>
            </w:r>
          </w:p>
        </w:tc>
        <w:tc>
          <w:tcPr>
            <w:tcW w:w="2092" w:type="dxa"/>
            <w:vAlign w:val="center"/>
          </w:tcPr>
          <w:p w:rsidR="00653322" w:rsidRPr="00653322" w:rsidRDefault="00653322" w:rsidP="00653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HT</w:t>
            </w:r>
          </w:p>
        </w:tc>
      </w:tr>
      <w:tr w:rsidR="00653322" w:rsidRPr="00653322" w:rsidTr="00653322">
        <w:trPr>
          <w:jc w:val="center"/>
        </w:trPr>
        <w:tc>
          <w:tcPr>
            <w:tcW w:w="2091" w:type="dxa"/>
            <w:vAlign w:val="center"/>
          </w:tcPr>
          <w:p w:rsidR="00653322" w:rsidRPr="00653322" w:rsidRDefault="00653322" w:rsidP="00653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Repas enfant</w:t>
            </w:r>
          </w:p>
        </w:tc>
        <w:tc>
          <w:tcPr>
            <w:tcW w:w="2091" w:type="dxa"/>
            <w:vAlign w:val="center"/>
          </w:tcPr>
          <w:p w:rsidR="00653322" w:rsidRPr="00653322" w:rsidRDefault="00653322" w:rsidP="00653322">
            <w:pPr>
              <w:rPr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:rsidR="00653322" w:rsidRPr="00653322" w:rsidRDefault="00854CE5" w:rsidP="00D703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9 555</w:t>
            </w:r>
          </w:p>
        </w:tc>
        <w:tc>
          <w:tcPr>
            <w:tcW w:w="2091" w:type="dxa"/>
            <w:vAlign w:val="center"/>
          </w:tcPr>
          <w:p w:rsidR="00653322" w:rsidRPr="00653322" w:rsidRDefault="00653322" w:rsidP="00653322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:rsidR="00653322" w:rsidRPr="00653322" w:rsidRDefault="00653322" w:rsidP="00653322">
            <w:pPr>
              <w:rPr>
                <w:sz w:val="24"/>
                <w:szCs w:val="24"/>
              </w:rPr>
            </w:pPr>
          </w:p>
        </w:tc>
      </w:tr>
      <w:tr w:rsidR="00653322" w:rsidRPr="00653322" w:rsidTr="00653322">
        <w:trPr>
          <w:jc w:val="center"/>
        </w:trPr>
        <w:tc>
          <w:tcPr>
            <w:tcW w:w="2091" w:type="dxa"/>
            <w:vAlign w:val="center"/>
          </w:tcPr>
          <w:p w:rsidR="00653322" w:rsidRPr="00653322" w:rsidRDefault="00653322" w:rsidP="00653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Repas adulte</w:t>
            </w:r>
          </w:p>
        </w:tc>
        <w:tc>
          <w:tcPr>
            <w:tcW w:w="2091" w:type="dxa"/>
            <w:vAlign w:val="center"/>
          </w:tcPr>
          <w:p w:rsidR="00653322" w:rsidRPr="00653322" w:rsidRDefault="00653322" w:rsidP="00653322">
            <w:pPr>
              <w:rPr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:rsidR="00653322" w:rsidRPr="00653322" w:rsidRDefault="00854CE5" w:rsidP="00D703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091" w:type="dxa"/>
            <w:vAlign w:val="center"/>
          </w:tcPr>
          <w:p w:rsidR="00653322" w:rsidRPr="00653322" w:rsidRDefault="00653322" w:rsidP="00653322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:rsidR="00653322" w:rsidRPr="00653322" w:rsidRDefault="00653322" w:rsidP="00653322">
            <w:pPr>
              <w:rPr>
                <w:sz w:val="24"/>
                <w:szCs w:val="24"/>
              </w:rPr>
            </w:pPr>
          </w:p>
        </w:tc>
      </w:tr>
    </w:tbl>
    <w:p w:rsidR="00653322" w:rsidRDefault="00653322" w:rsidP="00146937">
      <w:pPr>
        <w:spacing w:after="0"/>
        <w:rPr>
          <w:b/>
          <w:i/>
          <w:sz w:val="24"/>
          <w:szCs w:val="24"/>
          <w:u w:val="single"/>
        </w:rPr>
      </w:pPr>
    </w:p>
    <w:p w:rsidR="00653322" w:rsidRPr="00653322" w:rsidRDefault="00146937" w:rsidP="00653322">
      <w:pPr>
        <w:rPr>
          <w:i/>
          <w:sz w:val="24"/>
          <w:szCs w:val="24"/>
        </w:rPr>
      </w:pPr>
      <w:r>
        <w:rPr>
          <w:i/>
          <w:sz w:val="24"/>
          <w:szCs w:val="24"/>
        </w:rPr>
        <w:t>La prestation comprend les denrées supplémentaires et autres repas spéciaux tels que décrits dans le cahier des charges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273"/>
        <w:gridCol w:w="2091"/>
        <w:gridCol w:w="2092"/>
      </w:tblGrid>
      <w:tr w:rsidR="00146937" w:rsidRPr="00146937" w:rsidTr="00B069AC">
        <w:tc>
          <w:tcPr>
            <w:tcW w:w="6273" w:type="dxa"/>
          </w:tcPr>
          <w:p w:rsidR="00146937" w:rsidRPr="00146937" w:rsidRDefault="00146937" w:rsidP="00146937">
            <w:pPr>
              <w:jc w:val="right"/>
              <w:rPr>
                <w:sz w:val="24"/>
                <w:szCs w:val="24"/>
              </w:rPr>
            </w:pPr>
            <w:r w:rsidRPr="00146937">
              <w:rPr>
                <w:sz w:val="24"/>
                <w:szCs w:val="24"/>
              </w:rPr>
              <w:t>Total HT</w:t>
            </w:r>
          </w:p>
        </w:tc>
        <w:tc>
          <w:tcPr>
            <w:tcW w:w="2091" w:type="dxa"/>
          </w:tcPr>
          <w:p w:rsidR="00146937" w:rsidRPr="00146937" w:rsidRDefault="00146937" w:rsidP="00653322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:rsidR="00146937" w:rsidRPr="00146937" w:rsidRDefault="00146937" w:rsidP="00653322">
            <w:pPr>
              <w:rPr>
                <w:sz w:val="24"/>
                <w:szCs w:val="24"/>
              </w:rPr>
            </w:pPr>
          </w:p>
        </w:tc>
      </w:tr>
      <w:tr w:rsidR="00146937" w:rsidRPr="00146937" w:rsidTr="00EF4853">
        <w:tc>
          <w:tcPr>
            <w:tcW w:w="6273" w:type="dxa"/>
          </w:tcPr>
          <w:p w:rsidR="00146937" w:rsidRPr="00146937" w:rsidRDefault="00146937" w:rsidP="001469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TVA à</w:t>
            </w:r>
            <w:r w:rsidR="00854CE5">
              <w:rPr>
                <w:sz w:val="24"/>
                <w:szCs w:val="24"/>
              </w:rPr>
              <w:t xml:space="preserve">  5,5</w:t>
            </w:r>
            <w:r>
              <w:rPr>
                <w:sz w:val="24"/>
                <w:szCs w:val="24"/>
              </w:rPr>
              <w:t xml:space="preserve"> %      </w:t>
            </w:r>
          </w:p>
        </w:tc>
        <w:tc>
          <w:tcPr>
            <w:tcW w:w="2091" w:type="dxa"/>
          </w:tcPr>
          <w:p w:rsidR="00146937" w:rsidRPr="00146937" w:rsidRDefault="00146937" w:rsidP="00653322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:rsidR="00146937" w:rsidRPr="00146937" w:rsidRDefault="00146937" w:rsidP="00653322">
            <w:pPr>
              <w:rPr>
                <w:sz w:val="24"/>
                <w:szCs w:val="24"/>
              </w:rPr>
            </w:pPr>
          </w:p>
        </w:tc>
      </w:tr>
      <w:tr w:rsidR="00146937" w:rsidRPr="00146937" w:rsidTr="00C1722C">
        <w:tc>
          <w:tcPr>
            <w:tcW w:w="6273" w:type="dxa"/>
          </w:tcPr>
          <w:p w:rsidR="00146937" w:rsidRPr="00146937" w:rsidRDefault="00146937" w:rsidP="0014693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TTC</w:t>
            </w:r>
          </w:p>
        </w:tc>
        <w:tc>
          <w:tcPr>
            <w:tcW w:w="2091" w:type="dxa"/>
          </w:tcPr>
          <w:p w:rsidR="00146937" w:rsidRPr="00146937" w:rsidRDefault="00146937" w:rsidP="00653322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:rsidR="00146937" w:rsidRPr="00146937" w:rsidRDefault="00146937" w:rsidP="00653322">
            <w:pPr>
              <w:rPr>
                <w:sz w:val="24"/>
                <w:szCs w:val="24"/>
              </w:rPr>
            </w:pPr>
          </w:p>
        </w:tc>
      </w:tr>
    </w:tbl>
    <w:p w:rsidR="00653322" w:rsidRPr="00B2755F" w:rsidRDefault="00653322" w:rsidP="00653322">
      <w:pPr>
        <w:rPr>
          <w:b/>
          <w:i/>
          <w:sz w:val="28"/>
          <w:szCs w:val="28"/>
          <w:u w:val="single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sectPr w:rsidR="00B2755F" w:rsidSect="00A157CA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034" w:rsidRDefault="00C10034" w:rsidP="00B2755F">
      <w:pPr>
        <w:spacing w:after="0" w:line="240" w:lineRule="auto"/>
      </w:pPr>
      <w:r>
        <w:separator/>
      </w:r>
    </w:p>
  </w:endnote>
  <w:endnote w:type="continuationSeparator" w:id="0">
    <w:p w:rsidR="00C10034" w:rsidRDefault="00C10034" w:rsidP="00B27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7CA" w:rsidRDefault="00366D38">
    <w:pPr>
      <w:pStyle w:val="Pieddepage"/>
    </w:pPr>
    <w:r>
      <w:t>Bordereau de Prix Unitaires (B.P.U)</w:t>
    </w:r>
    <w:r w:rsidR="00A157CA">
      <w:tab/>
    </w:r>
    <w:r w:rsidR="00A157CA">
      <w:tab/>
      <w:t xml:space="preserve">Page </w:t>
    </w:r>
    <w:r w:rsidR="00A157CA">
      <w:rPr>
        <w:b/>
        <w:bCs/>
      </w:rPr>
      <w:fldChar w:fldCharType="begin"/>
    </w:r>
    <w:r w:rsidR="00A157CA">
      <w:rPr>
        <w:b/>
        <w:bCs/>
      </w:rPr>
      <w:instrText>PAGE  \* Arabic  \* MERGEFORMAT</w:instrText>
    </w:r>
    <w:r w:rsidR="00A157CA">
      <w:rPr>
        <w:b/>
        <w:bCs/>
      </w:rPr>
      <w:fldChar w:fldCharType="separate"/>
    </w:r>
    <w:r w:rsidR="00375EBB">
      <w:rPr>
        <w:b/>
        <w:bCs/>
        <w:noProof/>
      </w:rPr>
      <w:t>2</w:t>
    </w:r>
    <w:r w:rsidR="00A157CA">
      <w:rPr>
        <w:b/>
        <w:bCs/>
      </w:rPr>
      <w:fldChar w:fldCharType="end"/>
    </w:r>
    <w:r w:rsidR="00A157CA">
      <w:t xml:space="preserve"> sur </w:t>
    </w:r>
    <w:r w:rsidR="00A157CA">
      <w:rPr>
        <w:b/>
        <w:bCs/>
      </w:rPr>
      <w:fldChar w:fldCharType="begin"/>
    </w:r>
    <w:r w:rsidR="00A157CA">
      <w:rPr>
        <w:b/>
        <w:bCs/>
      </w:rPr>
      <w:instrText>NUMPAGES  \* Arabic  \* MERGEFORMAT</w:instrText>
    </w:r>
    <w:r w:rsidR="00A157CA">
      <w:rPr>
        <w:b/>
        <w:bCs/>
      </w:rPr>
      <w:fldChar w:fldCharType="separate"/>
    </w:r>
    <w:r w:rsidR="00375EBB">
      <w:rPr>
        <w:b/>
        <w:bCs/>
        <w:noProof/>
      </w:rPr>
      <w:t>2</w:t>
    </w:r>
    <w:r w:rsidR="00A157CA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034" w:rsidRDefault="00C10034" w:rsidP="00B2755F">
      <w:pPr>
        <w:spacing w:after="0" w:line="240" w:lineRule="auto"/>
      </w:pPr>
      <w:r>
        <w:separator/>
      </w:r>
    </w:p>
  </w:footnote>
  <w:footnote w:type="continuationSeparator" w:id="0">
    <w:p w:rsidR="00C10034" w:rsidRDefault="00C10034" w:rsidP="00B275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E5D3403"/>
    <w:multiLevelType w:val="multilevel"/>
    <w:tmpl w:val="38D013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112597B"/>
    <w:multiLevelType w:val="hybridMultilevel"/>
    <w:tmpl w:val="DFA66A26"/>
    <w:lvl w:ilvl="0" w:tplc="096CB13C">
      <w:start w:val="4"/>
      <w:numFmt w:val="bullet"/>
      <w:lvlText w:val=""/>
      <w:lvlJc w:val="left"/>
      <w:pPr>
        <w:ind w:left="720" w:hanging="360"/>
      </w:pPr>
      <w:rPr>
        <w:rFonts w:ascii="Wingdings" w:eastAsia="Times New Roman" w:hAnsi="Wingdings" w:cstheme="majorHAnsi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661770"/>
    <w:multiLevelType w:val="hybridMultilevel"/>
    <w:tmpl w:val="D0D2BB7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55F"/>
    <w:rsid w:val="00146937"/>
    <w:rsid w:val="001F07E3"/>
    <w:rsid w:val="002C1EF2"/>
    <w:rsid w:val="00366D38"/>
    <w:rsid w:val="00375EBB"/>
    <w:rsid w:val="00476BBE"/>
    <w:rsid w:val="00653322"/>
    <w:rsid w:val="00854CE5"/>
    <w:rsid w:val="00967261"/>
    <w:rsid w:val="00A157CA"/>
    <w:rsid w:val="00A427FF"/>
    <w:rsid w:val="00B2755F"/>
    <w:rsid w:val="00C10034"/>
    <w:rsid w:val="00D439A5"/>
    <w:rsid w:val="00D70315"/>
    <w:rsid w:val="00EF3A72"/>
    <w:rsid w:val="00F7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10F637"/>
  <w15:chartTrackingRefBased/>
  <w15:docId w15:val="{2727A8CD-FB14-4096-BD49-6648AB852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7FF"/>
  </w:style>
  <w:style w:type="paragraph" w:styleId="Titre1">
    <w:name w:val="heading 1"/>
    <w:basedOn w:val="Normal"/>
    <w:next w:val="Normal"/>
    <w:link w:val="Titre1Car"/>
    <w:uiPriority w:val="9"/>
    <w:qFormat/>
    <w:rsid w:val="00B275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7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755F"/>
  </w:style>
  <w:style w:type="paragraph" w:styleId="Pieddepage">
    <w:name w:val="footer"/>
    <w:basedOn w:val="Normal"/>
    <w:link w:val="PieddepageCar"/>
    <w:uiPriority w:val="99"/>
    <w:unhideWhenUsed/>
    <w:rsid w:val="00B27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755F"/>
  </w:style>
  <w:style w:type="character" w:customStyle="1" w:styleId="Titre1Car">
    <w:name w:val="Titre 1 Car"/>
    <w:basedOn w:val="Policepardfaut"/>
    <w:link w:val="Titre1"/>
    <w:uiPriority w:val="9"/>
    <w:rsid w:val="00B275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2755F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B2755F"/>
    <w:pPr>
      <w:spacing w:after="100"/>
      <w:ind w:left="220"/>
    </w:pPr>
    <w:rPr>
      <w:rFonts w:eastAsiaTheme="minorEastAsia" w:cs="Times New Roman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B2755F"/>
    <w:pPr>
      <w:spacing w:after="10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B2755F"/>
    <w:pPr>
      <w:spacing w:after="100"/>
      <w:ind w:left="440"/>
    </w:pPr>
    <w:rPr>
      <w:rFonts w:eastAsiaTheme="minorEastAsia" w:cs="Times New Roman"/>
      <w:lang w:eastAsia="fr-FR"/>
    </w:rPr>
  </w:style>
  <w:style w:type="character" w:styleId="Lienhypertexte">
    <w:name w:val="Hyperlink"/>
    <w:rsid w:val="00A157CA"/>
    <w:rPr>
      <w:color w:val="000080"/>
      <w:u w:val="single"/>
    </w:rPr>
  </w:style>
  <w:style w:type="character" w:styleId="lev">
    <w:name w:val="Strong"/>
    <w:qFormat/>
    <w:rsid w:val="00A157CA"/>
    <w:rPr>
      <w:b/>
      <w:bCs/>
    </w:rPr>
  </w:style>
  <w:style w:type="paragraph" w:styleId="Corpsdetexte">
    <w:name w:val="Body Text"/>
    <w:basedOn w:val="Normal"/>
    <w:link w:val="CorpsdetexteCar"/>
    <w:rsid w:val="00A157CA"/>
    <w:pPr>
      <w:suppressAutoHyphens/>
      <w:spacing w:after="140" w:line="288" w:lineRule="auto"/>
    </w:pPr>
    <w:rPr>
      <w:rFonts w:ascii="Calibri" w:eastAsia="Calibri" w:hAnsi="Calibri" w:cs="Arial"/>
      <w:sz w:val="20"/>
      <w:szCs w:val="20"/>
      <w:lang w:eastAsia="zh-CN"/>
    </w:rPr>
  </w:style>
  <w:style w:type="character" w:customStyle="1" w:styleId="CorpsdetexteCar">
    <w:name w:val="Corps de texte Car"/>
    <w:basedOn w:val="Policepardfaut"/>
    <w:link w:val="Corpsdetexte"/>
    <w:rsid w:val="00A157CA"/>
    <w:rPr>
      <w:rFonts w:ascii="Calibri" w:eastAsia="Calibri" w:hAnsi="Calibri" w:cs="Arial"/>
      <w:sz w:val="20"/>
      <w:szCs w:val="20"/>
      <w:lang w:eastAsia="zh-CN"/>
    </w:rPr>
  </w:style>
  <w:style w:type="character" w:styleId="Lienhypertextesuivivisit">
    <w:name w:val="FollowedHyperlink"/>
    <w:basedOn w:val="Policepardfaut"/>
    <w:uiPriority w:val="99"/>
    <w:semiHidden/>
    <w:unhideWhenUsed/>
    <w:rsid w:val="00D439A5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D439A5"/>
    <w:pPr>
      <w:ind w:left="720"/>
      <w:contextualSpacing/>
    </w:pPr>
  </w:style>
  <w:style w:type="table" w:styleId="Grilledutableau">
    <w:name w:val="Table Grid"/>
    <w:basedOn w:val="TableauNormal"/>
    <w:uiPriority w:val="39"/>
    <w:rsid w:val="00653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29859-BFCA-459D-9D5B-99E2E26AE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Peipin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CR. Renard</dc:creator>
  <cp:keywords/>
  <dc:description/>
  <cp:lastModifiedBy>Chantal CD. Dominique</cp:lastModifiedBy>
  <cp:revision>4</cp:revision>
  <dcterms:created xsi:type="dcterms:W3CDTF">2022-05-04T11:50:00Z</dcterms:created>
  <dcterms:modified xsi:type="dcterms:W3CDTF">2022-05-18T12:44:00Z</dcterms:modified>
</cp:coreProperties>
</file>