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55F" w:rsidRDefault="00B2755F" w:rsidP="00B2755F">
      <w:pPr>
        <w:shd w:val="clear" w:color="auto" w:fill="BFBFBF" w:themeFill="background1" w:themeFillShade="BF"/>
        <w:spacing w:line="180" w:lineRule="auto"/>
        <w:jc w:val="center"/>
        <w:rPr>
          <w:rFonts w:ascii="Arial" w:hAnsi="Arial" w:cs="Arial"/>
          <w:sz w:val="36"/>
        </w:rPr>
      </w:pPr>
    </w:p>
    <w:p w:rsidR="00B2755F" w:rsidRDefault="00B2755F" w:rsidP="00B2755F">
      <w:pPr>
        <w:shd w:val="clear" w:color="auto" w:fill="BFBFBF" w:themeFill="background1" w:themeFillShade="BF"/>
        <w:spacing w:line="180" w:lineRule="auto"/>
        <w:jc w:val="center"/>
        <w:rPr>
          <w:rFonts w:ascii="Arial" w:hAnsi="Arial"/>
          <w:sz w:val="36"/>
        </w:rPr>
      </w:pPr>
      <w:r w:rsidRPr="00B2755F">
        <w:rPr>
          <w:rFonts w:ascii="Arial" w:hAnsi="Arial" w:cs="Arial"/>
          <w:sz w:val="36"/>
        </w:rPr>
        <w:t>Département des Alpes de Haute Provenc</w:t>
      </w:r>
      <w:r w:rsidRPr="00B2755F">
        <w:rPr>
          <w:rFonts w:ascii="Arial" w:hAnsi="Arial"/>
          <w:sz w:val="36"/>
        </w:rPr>
        <w:t>e</w:t>
      </w:r>
    </w:p>
    <w:p w:rsidR="00B2755F" w:rsidRDefault="00B2755F" w:rsidP="00B2755F">
      <w:pPr>
        <w:shd w:val="clear" w:color="auto" w:fill="BFBFBF" w:themeFill="background1" w:themeFillShade="BF"/>
        <w:spacing w:line="180" w:lineRule="auto"/>
        <w:jc w:val="center"/>
      </w:pPr>
    </w:p>
    <w:p w:rsidR="00B2755F" w:rsidRDefault="00B2755F" w:rsidP="00B2755F"/>
    <w:p w:rsidR="00B2755F" w:rsidRDefault="00B2755F" w:rsidP="00B2755F">
      <w:r>
        <w:rPr>
          <w:noProof/>
          <w:lang w:eastAsia="fr-FR"/>
        </w:rPr>
        <w:drawing>
          <wp:anchor distT="0" distB="0" distL="0" distR="0" simplePos="0" relativeHeight="251659264" behindDoc="0" locked="0" layoutInCell="1" allowOverlap="1" wp14:anchorId="10742784" wp14:editId="531CB317">
            <wp:simplePos x="0" y="0"/>
            <wp:positionH relativeFrom="column">
              <wp:posOffset>-4445</wp:posOffset>
            </wp:positionH>
            <wp:positionV relativeFrom="paragraph">
              <wp:posOffset>0</wp:posOffset>
            </wp:positionV>
            <wp:extent cx="1407600" cy="1533600"/>
            <wp:effectExtent l="0" t="0" r="2540" b="0"/>
            <wp:wrapThrough wrapText="bothSides">
              <wp:wrapPolygon edited="0">
                <wp:start x="0" y="0"/>
                <wp:lineTo x="0" y="21198"/>
                <wp:lineTo x="21347" y="21198"/>
                <wp:lineTo x="2134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8" t="-6" r="-8" b="-6"/>
                    <a:stretch>
                      <a:fillRect/>
                    </a:stretch>
                  </pic:blipFill>
                  <pic:spPr bwMode="auto">
                    <a:xfrm>
                      <a:off x="0" y="0"/>
                      <a:ext cx="1407600" cy="15336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2755F" w:rsidRPr="00B2755F" w:rsidRDefault="00B2755F" w:rsidP="00B2755F">
      <w:pPr>
        <w:jc w:val="center"/>
        <w:rPr>
          <w:b/>
          <w:sz w:val="40"/>
          <w:szCs w:val="40"/>
        </w:rPr>
      </w:pPr>
      <w:r>
        <w:rPr>
          <w:b/>
          <w:sz w:val="40"/>
          <w:szCs w:val="40"/>
        </w:rPr>
        <w:t>COMMUNE DE PEIPIN</w:t>
      </w:r>
    </w:p>
    <w:p w:rsidR="00EF3A72" w:rsidRDefault="00EF3A72" w:rsidP="00B2755F"/>
    <w:p w:rsidR="00B2755F" w:rsidRDefault="00B2755F" w:rsidP="00B2755F"/>
    <w:p w:rsidR="00B2755F" w:rsidRDefault="00B2755F" w:rsidP="00B2755F"/>
    <w:p w:rsidR="00B2755F" w:rsidRDefault="00B2755F" w:rsidP="00B2755F"/>
    <w:p w:rsidR="00B2755F" w:rsidRDefault="00B2755F" w:rsidP="00B2755F">
      <w:pPr>
        <w:shd w:val="clear" w:color="auto" w:fill="BFBFBF" w:themeFill="background1" w:themeFillShade="BF"/>
        <w:jc w:val="center"/>
        <w:rPr>
          <w:b/>
          <w:sz w:val="48"/>
          <w:szCs w:val="48"/>
        </w:rPr>
      </w:pPr>
      <w:r>
        <w:rPr>
          <w:b/>
          <w:sz w:val="48"/>
          <w:szCs w:val="48"/>
        </w:rPr>
        <w:t>CANTINE SCOLAIRE</w:t>
      </w:r>
    </w:p>
    <w:p w:rsidR="00B2755F" w:rsidRDefault="00C0139E" w:rsidP="00B2755F">
      <w:pPr>
        <w:shd w:val="clear" w:color="auto" w:fill="BFBFBF" w:themeFill="background1" w:themeFillShade="BF"/>
        <w:spacing w:after="0"/>
        <w:jc w:val="center"/>
        <w:rPr>
          <w:b/>
          <w:sz w:val="48"/>
          <w:szCs w:val="48"/>
        </w:rPr>
      </w:pPr>
      <w:r>
        <w:rPr>
          <w:b/>
          <w:sz w:val="48"/>
          <w:szCs w:val="48"/>
        </w:rPr>
        <w:t>FOURNITURE</w:t>
      </w:r>
      <w:bookmarkStart w:id="0" w:name="_GoBack"/>
      <w:bookmarkEnd w:id="0"/>
      <w:r w:rsidR="00B2755F">
        <w:rPr>
          <w:b/>
          <w:sz w:val="48"/>
          <w:szCs w:val="48"/>
        </w:rPr>
        <w:t xml:space="preserve"> ET LIVRAISON DE </w:t>
      </w:r>
    </w:p>
    <w:p w:rsidR="00B2755F" w:rsidRPr="00B2755F" w:rsidRDefault="00B2755F" w:rsidP="00B2755F">
      <w:pPr>
        <w:shd w:val="clear" w:color="auto" w:fill="BFBFBF" w:themeFill="background1" w:themeFillShade="BF"/>
        <w:jc w:val="center"/>
        <w:rPr>
          <w:b/>
          <w:sz w:val="48"/>
          <w:szCs w:val="48"/>
        </w:rPr>
      </w:pPr>
      <w:r>
        <w:rPr>
          <w:b/>
          <w:sz w:val="48"/>
          <w:szCs w:val="48"/>
        </w:rPr>
        <w:t>REPAS EN LIAISON CHAUDE</w:t>
      </w:r>
    </w:p>
    <w:p w:rsidR="00B2755F" w:rsidRDefault="00B2755F" w:rsidP="00B2755F"/>
    <w:p w:rsidR="00B2755F" w:rsidRDefault="00B2755F" w:rsidP="00B2755F"/>
    <w:p w:rsidR="00B2755F" w:rsidRDefault="00B2755F" w:rsidP="00B2755F">
      <w:pPr>
        <w:shd w:val="clear" w:color="auto" w:fill="BFBFBF" w:themeFill="background1" w:themeFillShade="BF"/>
        <w:spacing w:after="0"/>
        <w:jc w:val="center"/>
        <w:rPr>
          <w:b/>
          <w:sz w:val="48"/>
          <w:szCs w:val="48"/>
        </w:rPr>
      </w:pPr>
      <w:r>
        <w:rPr>
          <w:b/>
          <w:sz w:val="48"/>
          <w:szCs w:val="48"/>
        </w:rPr>
        <w:t>CAHIER DES CLAUSES</w:t>
      </w:r>
    </w:p>
    <w:p w:rsidR="00B2755F" w:rsidRDefault="00052F17" w:rsidP="00B2755F">
      <w:pPr>
        <w:shd w:val="clear" w:color="auto" w:fill="BFBFBF" w:themeFill="background1" w:themeFillShade="BF"/>
        <w:jc w:val="center"/>
        <w:rPr>
          <w:b/>
          <w:sz w:val="48"/>
          <w:szCs w:val="48"/>
        </w:rPr>
      </w:pPr>
      <w:r>
        <w:rPr>
          <w:b/>
          <w:sz w:val="48"/>
          <w:szCs w:val="48"/>
        </w:rPr>
        <w:t>TECHNIQUES</w:t>
      </w:r>
      <w:r w:rsidR="00B2755F">
        <w:rPr>
          <w:b/>
          <w:sz w:val="48"/>
          <w:szCs w:val="48"/>
        </w:rPr>
        <w:t xml:space="preserve"> PARTICULIÈRES </w:t>
      </w:r>
    </w:p>
    <w:p w:rsidR="00B2755F" w:rsidRDefault="00B2755F" w:rsidP="00B2755F">
      <w:pPr>
        <w:tabs>
          <w:tab w:val="left" w:pos="3675"/>
        </w:tabs>
        <w:rPr>
          <w:sz w:val="48"/>
          <w:szCs w:val="48"/>
        </w:rPr>
      </w:pPr>
      <w:r>
        <w:rPr>
          <w:sz w:val="48"/>
          <w:szCs w:val="48"/>
        </w:rPr>
        <w:tab/>
      </w:r>
    </w:p>
    <w:p w:rsidR="00B2755F" w:rsidRPr="00B2755F" w:rsidRDefault="00B2755F" w:rsidP="00B2755F">
      <w:pPr>
        <w:shd w:val="clear" w:color="auto" w:fill="BFBFBF" w:themeFill="background1" w:themeFillShade="BF"/>
        <w:tabs>
          <w:tab w:val="left" w:pos="3675"/>
        </w:tabs>
        <w:spacing w:after="0"/>
        <w:jc w:val="center"/>
        <w:rPr>
          <w:b/>
          <w:sz w:val="24"/>
          <w:szCs w:val="24"/>
        </w:rPr>
      </w:pPr>
    </w:p>
    <w:p w:rsidR="00B2755F" w:rsidRDefault="00B2755F" w:rsidP="00B2755F">
      <w:pPr>
        <w:shd w:val="clear" w:color="auto" w:fill="BFBFBF" w:themeFill="background1" w:themeFillShade="BF"/>
        <w:tabs>
          <w:tab w:val="left" w:pos="3675"/>
        </w:tabs>
        <w:spacing w:after="0"/>
        <w:jc w:val="center"/>
        <w:rPr>
          <w:b/>
          <w:sz w:val="52"/>
          <w:szCs w:val="52"/>
        </w:rPr>
      </w:pPr>
      <w:r w:rsidRPr="00B2755F">
        <w:rPr>
          <w:b/>
          <w:sz w:val="52"/>
          <w:szCs w:val="52"/>
        </w:rPr>
        <w:t>C.C.</w:t>
      </w:r>
      <w:r w:rsidR="00052F17">
        <w:rPr>
          <w:b/>
          <w:sz w:val="52"/>
          <w:szCs w:val="52"/>
        </w:rPr>
        <w:t>T</w:t>
      </w:r>
      <w:r w:rsidRPr="00B2755F">
        <w:rPr>
          <w:b/>
          <w:sz w:val="52"/>
          <w:szCs w:val="52"/>
        </w:rPr>
        <w:t>.P</w:t>
      </w:r>
    </w:p>
    <w:p w:rsidR="00B2755F" w:rsidRDefault="00B2755F" w:rsidP="00B2755F">
      <w:pPr>
        <w:shd w:val="clear" w:color="auto" w:fill="BFBFBF" w:themeFill="background1" w:themeFillShade="BF"/>
        <w:tabs>
          <w:tab w:val="left" w:pos="3675"/>
        </w:tabs>
        <w:jc w:val="center"/>
        <w:rPr>
          <w:b/>
          <w:sz w:val="24"/>
          <w:szCs w:val="24"/>
        </w:rPr>
      </w:pPr>
    </w:p>
    <w:p w:rsidR="00B2755F" w:rsidRDefault="00B2755F" w:rsidP="00B2755F">
      <w:pP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rPr>
          <w:sz w:val="24"/>
          <w:szCs w:val="24"/>
        </w:rPr>
      </w:pPr>
    </w:p>
    <w:p w:rsidR="00A157CA" w:rsidRDefault="00A157CA" w:rsidP="00B2755F">
      <w:pPr>
        <w:rPr>
          <w:sz w:val="24"/>
          <w:szCs w:val="24"/>
        </w:rPr>
      </w:pPr>
    </w:p>
    <w:p w:rsidR="00A157CA" w:rsidRDefault="00A157CA" w:rsidP="00B2755F">
      <w:pPr>
        <w:rPr>
          <w:sz w:val="24"/>
          <w:szCs w:val="24"/>
        </w:rPr>
      </w:pPr>
    </w:p>
    <w:p w:rsidR="00A157CA" w:rsidRDefault="002B7070" w:rsidP="002B7070">
      <w:pPr>
        <w:tabs>
          <w:tab w:val="left" w:pos="2910"/>
        </w:tabs>
        <w:rPr>
          <w:sz w:val="24"/>
          <w:szCs w:val="24"/>
        </w:rPr>
      </w:pPr>
      <w:r>
        <w:rPr>
          <w:sz w:val="24"/>
          <w:szCs w:val="24"/>
        </w:rPr>
        <w:tab/>
      </w:r>
    </w:p>
    <w:p w:rsidR="00B2755F" w:rsidRDefault="00B2755F" w:rsidP="00B2755F">
      <w:pPr>
        <w:rPr>
          <w:b/>
          <w:sz w:val="28"/>
          <w:szCs w:val="28"/>
        </w:rPr>
      </w:pPr>
      <w:r>
        <w:rPr>
          <w:b/>
          <w:sz w:val="28"/>
          <w:szCs w:val="28"/>
        </w:rPr>
        <w:lastRenderedPageBreak/>
        <w:t>Objet du Marché</w:t>
      </w:r>
    </w:p>
    <w:p w:rsidR="00B2755F" w:rsidRDefault="00B2755F" w:rsidP="00B2755F">
      <w:pPr>
        <w:spacing w:after="0"/>
        <w:rPr>
          <w:sz w:val="24"/>
          <w:szCs w:val="24"/>
        </w:rPr>
      </w:pPr>
      <w:r>
        <w:rPr>
          <w:sz w:val="24"/>
          <w:szCs w:val="24"/>
        </w:rPr>
        <w:t>Repas des cantines scolaires.</w:t>
      </w:r>
    </w:p>
    <w:p w:rsidR="00B2755F" w:rsidRPr="00B2755F" w:rsidRDefault="00B2755F" w:rsidP="00B2755F">
      <w:pPr>
        <w:rPr>
          <w:sz w:val="24"/>
          <w:szCs w:val="24"/>
        </w:rPr>
      </w:pPr>
      <w:r>
        <w:rPr>
          <w:sz w:val="24"/>
          <w:szCs w:val="24"/>
        </w:rPr>
        <w:t>Fourniture et livraison de repas en liaison chaude au restaurant solaire de l’école de Peipin.</w:t>
      </w:r>
    </w:p>
    <w:p w:rsidR="00B2755F" w:rsidRDefault="00B2755F" w:rsidP="00B2755F">
      <w:pPr>
        <w:rPr>
          <w:b/>
          <w:sz w:val="28"/>
          <w:szCs w:val="28"/>
        </w:rPr>
      </w:pPr>
      <w:r>
        <w:rPr>
          <w:b/>
          <w:sz w:val="28"/>
          <w:szCs w:val="28"/>
        </w:rPr>
        <w:t>Remise des offres</w:t>
      </w:r>
    </w:p>
    <w:p w:rsidR="00B2755F" w:rsidRPr="00B2755F" w:rsidRDefault="00FD711C" w:rsidP="00B2755F">
      <w:pPr>
        <w:rPr>
          <w:b/>
          <w:i/>
          <w:sz w:val="28"/>
          <w:szCs w:val="28"/>
          <w:u w:val="single"/>
        </w:rPr>
      </w:pPr>
      <w:r>
        <w:rPr>
          <w:b/>
          <w:i/>
          <w:sz w:val="28"/>
          <w:szCs w:val="28"/>
        </w:rPr>
        <w:t xml:space="preserve">Date limite de réception : </w:t>
      </w:r>
      <w:r w:rsidR="003A0E71">
        <w:rPr>
          <w:b/>
          <w:i/>
          <w:sz w:val="28"/>
          <w:szCs w:val="28"/>
          <w:u w:val="single"/>
        </w:rPr>
        <w:t>20</w:t>
      </w:r>
      <w:r w:rsidR="00B2755F">
        <w:rPr>
          <w:b/>
          <w:i/>
          <w:sz w:val="28"/>
          <w:szCs w:val="28"/>
          <w:u w:val="single"/>
        </w:rPr>
        <w:t xml:space="preserve"> juin </w:t>
      </w:r>
      <w:r w:rsidR="00E45F2D">
        <w:rPr>
          <w:b/>
          <w:i/>
          <w:sz w:val="28"/>
          <w:szCs w:val="28"/>
          <w:u w:val="single"/>
        </w:rPr>
        <w:t>2022</w:t>
      </w:r>
      <w:r w:rsidR="003A0E71">
        <w:rPr>
          <w:b/>
          <w:i/>
          <w:sz w:val="28"/>
          <w:szCs w:val="28"/>
          <w:u w:val="single"/>
        </w:rPr>
        <w:t xml:space="preserve"> 12</w:t>
      </w:r>
      <w:r w:rsidR="00B2755F">
        <w:rPr>
          <w:b/>
          <w:i/>
          <w:sz w:val="28"/>
          <w:szCs w:val="28"/>
          <w:u w:val="single"/>
        </w:rPr>
        <w:t>h</w:t>
      </w: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A157CA" w:rsidRDefault="00A157CA" w:rsidP="00B2755F">
      <w:pPr>
        <w:rPr>
          <w:sz w:val="24"/>
          <w:szCs w:val="24"/>
        </w:rPr>
      </w:pPr>
    </w:p>
    <w:p w:rsidR="00A157CA" w:rsidRDefault="00A157CA" w:rsidP="00B2755F">
      <w:pPr>
        <w:rPr>
          <w:sz w:val="24"/>
          <w:szCs w:val="24"/>
        </w:rPr>
      </w:pPr>
    </w:p>
    <w:p w:rsidR="00A157CA" w:rsidRDefault="00A157CA" w:rsidP="00B2755F">
      <w:pPr>
        <w:rPr>
          <w:sz w:val="24"/>
          <w:szCs w:val="24"/>
        </w:rPr>
      </w:pPr>
    </w:p>
    <w:p w:rsidR="00B2755F" w:rsidRPr="00B2755F" w:rsidRDefault="00B2755F" w:rsidP="00B2755F">
      <w:pPr>
        <w:pBdr>
          <w:bottom w:val="single" w:sz="4" w:space="1" w:color="auto"/>
        </w:pBdr>
        <w:spacing w:after="0"/>
        <w:rPr>
          <w:b/>
          <w:sz w:val="36"/>
          <w:szCs w:val="36"/>
        </w:rPr>
      </w:pPr>
      <w:r>
        <w:rPr>
          <w:b/>
          <w:sz w:val="36"/>
          <w:szCs w:val="36"/>
        </w:rPr>
        <w:lastRenderedPageBreak/>
        <w:t>SOMMAIRE</w:t>
      </w:r>
    </w:p>
    <w:p w:rsidR="00B2755F" w:rsidRDefault="00B2755F" w:rsidP="00B2755F">
      <w:pPr>
        <w:rPr>
          <w:sz w:val="24"/>
          <w:szCs w:val="24"/>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 xml:space="preserve">ARTICLE 1. </w:t>
      </w:r>
      <w:r w:rsidR="00052F17">
        <w:rPr>
          <w:rFonts w:asciiTheme="majorHAnsi" w:eastAsia="Times New Roman" w:hAnsiTheme="majorHAnsi" w:cstheme="majorHAnsi"/>
          <w:b/>
          <w:sz w:val="24"/>
          <w:szCs w:val="24"/>
        </w:rPr>
        <w:t xml:space="preserve">OBJET DU MARCHE – DISPOSITIONS GÉNÉRALES </w:t>
      </w:r>
      <w:r w:rsidRPr="002C1EF2">
        <w:rPr>
          <w:rFonts w:asciiTheme="majorHAnsi" w:eastAsia="Times New Roman" w:hAnsiTheme="majorHAnsi" w:cstheme="majorHAnsi"/>
          <w:b/>
          <w:sz w:val="24"/>
          <w:szCs w:val="24"/>
        </w:rPr>
        <w:tab/>
      </w:r>
      <w:r w:rsidRPr="002C1EF2">
        <w:rPr>
          <w:rFonts w:asciiTheme="majorHAnsi" w:hAnsiTheme="majorHAnsi" w:cstheme="majorHAnsi"/>
          <w:b/>
          <w:sz w:val="24"/>
          <w:szCs w:val="24"/>
          <w:u w:val="single"/>
        </w:rPr>
        <w:t>4</w:t>
      </w: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1.1. Objet de Marché</w:t>
      </w:r>
      <w:r w:rsidR="00052F17">
        <w:rPr>
          <w:rFonts w:asciiTheme="majorHAnsi" w:eastAsia="Times New Roman" w:hAnsiTheme="majorHAnsi" w:cstheme="majorHAnsi"/>
        </w:rPr>
        <w:t xml:space="preserve"> – Nature de la mission</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 xml:space="preserve">1.2. </w:t>
      </w:r>
      <w:r w:rsidR="00052F17">
        <w:rPr>
          <w:rFonts w:asciiTheme="majorHAnsi" w:eastAsia="Times New Roman" w:hAnsiTheme="majorHAnsi" w:cstheme="majorHAnsi"/>
        </w:rPr>
        <w:t>Nature et durée</w:t>
      </w:r>
      <w:r w:rsidRPr="002C1EF2">
        <w:rPr>
          <w:rFonts w:asciiTheme="majorHAnsi" w:eastAsia="Times New Roman" w:hAnsiTheme="majorHAnsi" w:cstheme="majorHAnsi"/>
        </w:rPr>
        <w:t xml:space="preserve"> du marché</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 xml:space="preserve">1.3. </w:t>
      </w:r>
      <w:r w:rsidR="00052F17">
        <w:rPr>
          <w:rFonts w:asciiTheme="majorHAnsi" w:eastAsia="Times New Roman" w:hAnsiTheme="majorHAnsi" w:cstheme="majorHAnsi"/>
        </w:rPr>
        <w:t>Dispositions générales</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 xml:space="preserve">ARTICLE 2. </w:t>
      </w:r>
      <w:r w:rsidR="00052F17">
        <w:rPr>
          <w:rFonts w:asciiTheme="majorHAnsi" w:eastAsia="Times New Roman" w:hAnsiTheme="majorHAnsi" w:cstheme="majorHAnsi"/>
          <w:b/>
          <w:sz w:val="24"/>
          <w:szCs w:val="24"/>
        </w:rPr>
        <w:t xml:space="preserve">ACHATS, APPROVISIONNEMENT ET QUALITÉ DES DENRÉES </w:t>
      </w:r>
      <w:r w:rsidRPr="002C1EF2">
        <w:rPr>
          <w:rFonts w:asciiTheme="majorHAnsi" w:eastAsia="Times New Roman" w:hAnsiTheme="majorHAnsi" w:cstheme="majorHAnsi"/>
          <w:b/>
          <w:sz w:val="24"/>
          <w:szCs w:val="24"/>
        </w:rPr>
        <w:tab/>
      </w:r>
      <w:r w:rsidRPr="002C1EF2">
        <w:rPr>
          <w:rStyle w:val="Lienhypertexte"/>
          <w:rFonts w:asciiTheme="majorHAnsi" w:eastAsia="Times New Roman" w:hAnsiTheme="majorHAnsi" w:cstheme="majorHAnsi"/>
          <w:b/>
          <w:color w:val="auto"/>
          <w:sz w:val="24"/>
          <w:szCs w:val="24"/>
        </w:rPr>
        <w:t>4</w:t>
      </w:r>
    </w:p>
    <w:p w:rsidR="00A157CA" w:rsidRPr="002C1EF2" w:rsidRDefault="00A157CA" w:rsidP="00D439A5">
      <w:pPr>
        <w:spacing w:after="0" w:line="180" w:lineRule="auto"/>
        <w:rPr>
          <w:rFonts w:asciiTheme="majorHAnsi" w:eastAsia="Times New Roman" w:hAnsiTheme="majorHAnsi" w:cstheme="majorHAnsi"/>
          <w:b/>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 xml:space="preserve">ARTICLE 3. </w:t>
      </w:r>
      <w:r w:rsidR="00052F17">
        <w:rPr>
          <w:rFonts w:asciiTheme="majorHAnsi" w:eastAsia="Times New Roman" w:hAnsiTheme="majorHAnsi" w:cstheme="majorHAnsi"/>
          <w:b/>
          <w:sz w:val="24"/>
          <w:szCs w:val="24"/>
        </w:rPr>
        <w:t>ÉLABORATION DES MENUS</w:t>
      </w:r>
      <w:r w:rsidRPr="002C1EF2">
        <w:rPr>
          <w:rFonts w:asciiTheme="majorHAnsi" w:eastAsia="Times New Roman" w:hAnsiTheme="majorHAnsi" w:cstheme="majorHAnsi"/>
          <w:b/>
          <w:sz w:val="24"/>
          <w:szCs w:val="24"/>
        </w:rPr>
        <w:tab/>
      </w:r>
      <w:r w:rsidR="002C1EF2">
        <w:rPr>
          <w:rFonts w:asciiTheme="majorHAnsi" w:hAnsiTheme="majorHAnsi" w:cstheme="majorHAnsi"/>
          <w:b/>
          <w:sz w:val="24"/>
          <w:szCs w:val="24"/>
          <w:u w:val="single"/>
        </w:rPr>
        <w:t>5</w:t>
      </w:r>
    </w:p>
    <w:p w:rsidR="00A157CA" w:rsidRDefault="00A157CA" w:rsidP="00D439A5">
      <w:pPr>
        <w:tabs>
          <w:tab w:val="left" w:leader="dot" w:pos="8940"/>
        </w:tabs>
        <w:spacing w:after="0" w:line="180" w:lineRule="auto"/>
        <w:rPr>
          <w:rFonts w:asciiTheme="majorHAnsi" w:eastAsia="Times New Roman" w:hAnsiTheme="majorHAnsi" w:cstheme="majorHAnsi"/>
        </w:rPr>
      </w:pPr>
    </w:p>
    <w:p w:rsidR="00052F17" w:rsidRPr="002C1EF2" w:rsidRDefault="00052F17" w:rsidP="00052F17">
      <w:pPr>
        <w:tabs>
          <w:tab w:val="left" w:leader="dot" w:pos="8940"/>
        </w:tabs>
        <w:spacing w:after="0" w:line="180" w:lineRule="auto"/>
        <w:rPr>
          <w:rFonts w:asciiTheme="majorHAnsi" w:eastAsia="Times New Roman" w:hAnsiTheme="majorHAnsi" w:cstheme="majorHAnsi"/>
        </w:rPr>
      </w:pPr>
      <w:r>
        <w:rPr>
          <w:rFonts w:asciiTheme="majorHAnsi" w:eastAsia="Times New Roman" w:hAnsiTheme="majorHAnsi" w:cstheme="majorHAnsi"/>
        </w:rPr>
        <w:t>3</w:t>
      </w:r>
      <w:r w:rsidRPr="002C1EF2">
        <w:rPr>
          <w:rFonts w:asciiTheme="majorHAnsi" w:eastAsia="Times New Roman" w:hAnsiTheme="majorHAnsi" w:cstheme="majorHAnsi"/>
        </w:rPr>
        <w:t xml:space="preserve">.1. </w:t>
      </w:r>
      <w:r>
        <w:rPr>
          <w:rFonts w:asciiTheme="majorHAnsi" w:eastAsia="Times New Roman" w:hAnsiTheme="majorHAnsi" w:cstheme="majorHAnsi"/>
        </w:rPr>
        <w:t>Offre de base</w:t>
      </w:r>
      <w:r w:rsidRPr="002C1EF2">
        <w:rPr>
          <w:rFonts w:asciiTheme="majorHAnsi" w:eastAsia="Times New Roman" w:hAnsiTheme="majorHAnsi" w:cstheme="majorHAnsi"/>
        </w:rPr>
        <w:tab/>
      </w:r>
      <w:hyperlink w:anchor="page6" w:history="1">
        <w:r w:rsidR="006844FC">
          <w:rPr>
            <w:rStyle w:val="Lienhypertexte"/>
            <w:rFonts w:asciiTheme="majorHAnsi" w:eastAsia="Times New Roman" w:hAnsiTheme="majorHAnsi" w:cstheme="majorHAnsi"/>
            <w:color w:val="auto"/>
          </w:rPr>
          <w:t>5</w:t>
        </w:r>
      </w:hyperlink>
    </w:p>
    <w:p w:rsidR="00052F17" w:rsidRPr="002C1EF2" w:rsidRDefault="00052F17" w:rsidP="00052F17">
      <w:pPr>
        <w:spacing w:after="0" w:line="180" w:lineRule="auto"/>
        <w:rPr>
          <w:rFonts w:asciiTheme="majorHAnsi" w:eastAsia="Times New Roman" w:hAnsiTheme="majorHAnsi" w:cstheme="majorHAnsi"/>
        </w:rPr>
      </w:pPr>
    </w:p>
    <w:p w:rsidR="00052F17" w:rsidRPr="002C1EF2" w:rsidRDefault="00052F17" w:rsidP="00052F17">
      <w:pPr>
        <w:tabs>
          <w:tab w:val="left" w:leader="dot" w:pos="8940"/>
        </w:tabs>
        <w:spacing w:after="0" w:line="180" w:lineRule="auto"/>
        <w:rPr>
          <w:rFonts w:asciiTheme="majorHAnsi" w:hAnsiTheme="majorHAnsi" w:cstheme="majorHAnsi"/>
        </w:rPr>
      </w:pPr>
      <w:r>
        <w:rPr>
          <w:rFonts w:asciiTheme="majorHAnsi" w:eastAsia="Times New Roman" w:hAnsiTheme="majorHAnsi" w:cstheme="majorHAnsi"/>
        </w:rPr>
        <w:t>3</w:t>
      </w:r>
      <w:r w:rsidRPr="002C1EF2">
        <w:rPr>
          <w:rFonts w:asciiTheme="majorHAnsi" w:eastAsia="Times New Roman" w:hAnsiTheme="majorHAnsi" w:cstheme="majorHAnsi"/>
        </w:rPr>
        <w:t>.</w:t>
      </w:r>
      <w:r w:rsidR="006C5E69">
        <w:rPr>
          <w:rFonts w:asciiTheme="majorHAnsi" w:eastAsia="Times New Roman" w:hAnsiTheme="majorHAnsi" w:cstheme="majorHAnsi"/>
        </w:rPr>
        <w:t>2</w:t>
      </w:r>
      <w:r w:rsidRPr="002C1EF2">
        <w:rPr>
          <w:rFonts w:asciiTheme="majorHAnsi" w:eastAsia="Times New Roman" w:hAnsiTheme="majorHAnsi" w:cstheme="majorHAnsi"/>
        </w:rPr>
        <w:t xml:space="preserve">. </w:t>
      </w:r>
      <w:r>
        <w:rPr>
          <w:rFonts w:asciiTheme="majorHAnsi" w:eastAsia="Times New Roman" w:hAnsiTheme="majorHAnsi" w:cstheme="majorHAnsi"/>
        </w:rPr>
        <w:t>Élaboration des menus</w:t>
      </w:r>
      <w:r w:rsidRPr="002C1EF2">
        <w:rPr>
          <w:rFonts w:asciiTheme="majorHAnsi" w:eastAsia="Times New Roman" w:hAnsiTheme="majorHAnsi" w:cstheme="majorHAnsi"/>
        </w:rPr>
        <w:tab/>
      </w:r>
      <w:r w:rsidR="006844FC">
        <w:rPr>
          <w:rStyle w:val="Lienhypertexte"/>
          <w:rFonts w:asciiTheme="majorHAnsi" w:eastAsia="Times New Roman" w:hAnsiTheme="majorHAnsi" w:cstheme="majorHAnsi"/>
          <w:color w:val="auto"/>
        </w:rPr>
        <w:t>5</w:t>
      </w:r>
    </w:p>
    <w:p w:rsidR="00052F17" w:rsidRPr="002C1EF2" w:rsidRDefault="00052F17" w:rsidP="00052F17">
      <w:pPr>
        <w:spacing w:after="0" w:line="180" w:lineRule="auto"/>
        <w:rPr>
          <w:rFonts w:asciiTheme="majorHAnsi" w:eastAsia="Times New Roman" w:hAnsiTheme="majorHAnsi" w:cstheme="majorHAnsi"/>
        </w:rPr>
      </w:pPr>
    </w:p>
    <w:p w:rsidR="00052F17" w:rsidRDefault="00052F17"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3</w:t>
      </w:r>
      <w:r w:rsidRPr="002C1EF2">
        <w:rPr>
          <w:rFonts w:asciiTheme="majorHAnsi" w:eastAsia="Times New Roman" w:hAnsiTheme="majorHAnsi" w:cstheme="majorHAnsi"/>
        </w:rPr>
        <w:t>.</w:t>
      </w:r>
      <w:r w:rsidR="006C5E69">
        <w:rPr>
          <w:rFonts w:asciiTheme="majorHAnsi" w:eastAsia="Times New Roman" w:hAnsiTheme="majorHAnsi" w:cstheme="majorHAnsi"/>
        </w:rPr>
        <w:t>3</w:t>
      </w:r>
      <w:r w:rsidRPr="002C1EF2">
        <w:rPr>
          <w:rFonts w:asciiTheme="majorHAnsi" w:eastAsia="Times New Roman" w:hAnsiTheme="majorHAnsi" w:cstheme="majorHAnsi"/>
        </w:rPr>
        <w:t xml:space="preserve">. </w:t>
      </w:r>
      <w:r>
        <w:rPr>
          <w:rFonts w:asciiTheme="majorHAnsi" w:eastAsia="Times New Roman" w:hAnsiTheme="majorHAnsi" w:cstheme="majorHAnsi"/>
        </w:rPr>
        <w:t>Menus de substitution</w:t>
      </w:r>
      <w:r w:rsidRPr="002C1EF2">
        <w:rPr>
          <w:rFonts w:asciiTheme="majorHAnsi" w:eastAsia="Times New Roman" w:hAnsiTheme="majorHAnsi" w:cstheme="majorHAnsi"/>
        </w:rPr>
        <w:tab/>
      </w:r>
      <w:r w:rsidRPr="002C1EF2">
        <w:rPr>
          <w:rStyle w:val="Lienhypertexte"/>
          <w:rFonts w:asciiTheme="majorHAnsi" w:eastAsia="Times New Roman" w:hAnsiTheme="majorHAnsi" w:cstheme="majorHAnsi"/>
          <w:color w:val="auto"/>
        </w:rPr>
        <w:t>6</w:t>
      </w:r>
    </w:p>
    <w:p w:rsidR="00052F17" w:rsidRDefault="00052F17" w:rsidP="00052F17">
      <w:pPr>
        <w:tabs>
          <w:tab w:val="left" w:leader="dot" w:pos="8940"/>
        </w:tabs>
        <w:spacing w:after="0" w:line="180" w:lineRule="auto"/>
        <w:rPr>
          <w:rStyle w:val="Lienhypertexte"/>
          <w:rFonts w:asciiTheme="majorHAnsi" w:eastAsia="Times New Roman" w:hAnsiTheme="majorHAnsi" w:cstheme="majorHAnsi"/>
          <w:color w:val="auto"/>
        </w:rPr>
      </w:pPr>
    </w:p>
    <w:p w:rsidR="00052F17" w:rsidRDefault="00052F17"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3.</w:t>
      </w:r>
      <w:r w:rsidR="006C5E69">
        <w:rPr>
          <w:rFonts w:asciiTheme="majorHAnsi" w:eastAsia="Times New Roman" w:hAnsiTheme="majorHAnsi" w:cstheme="majorHAnsi"/>
        </w:rPr>
        <w:t>4</w:t>
      </w:r>
      <w:r w:rsidRPr="002C1EF2">
        <w:rPr>
          <w:rFonts w:asciiTheme="majorHAnsi" w:eastAsia="Times New Roman" w:hAnsiTheme="majorHAnsi" w:cstheme="majorHAnsi"/>
        </w:rPr>
        <w:t xml:space="preserve">. </w:t>
      </w:r>
      <w:r>
        <w:rPr>
          <w:rFonts w:asciiTheme="majorHAnsi" w:eastAsia="Times New Roman" w:hAnsiTheme="majorHAnsi" w:cstheme="majorHAnsi"/>
        </w:rPr>
        <w:t>Repas spécifiques sans surcoût</w:t>
      </w:r>
      <w:r w:rsidRPr="002C1EF2">
        <w:rPr>
          <w:rFonts w:asciiTheme="majorHAnsi" w:eastAsia="Times New Roman" w:hAnsiTheme="majorHAnsi" w:cstheme="majorHAnsi"/>
        </w:rPr>
        <w:tab/>
      </w:r>
      <w:r w:rsidR="00BA6659">
        <w:rPr>
          <w:rStyle w:val="Lienhypertexte"/>
          <w:rFonts w:asciiTheme="majorHAnsi" w:eastAsia="Times New Roman" w:hAnsiTheme="majorHAnsi" w:cstheme="majorHAnsi"/>
          <w:color w:val="auto"/>
        </w:rPr>
        <w:t>6</w:t>
      </w:r>
    </w:p>
    <w:p w:rsidR="00052F17" w:rsidRPr="002C1EF2" w:rsidRDefault="00052F17" w:rsidP="00D439A5">
      <w:pPr>
        <w:tabs>
          <w:tab w:val="left" w:leader="dot" w:pos="8940"/>
        </w:tabs>
        <w:spacing w:after="0" w:line="180" w:lineRule="auto"/>
        <w:rPr>
          <w:rFonts w:asciiTheme="majorHAnsi" w:eastAsia="Times New Roman" w:hAnsiTheme="majorHAnsi" w:cstheme="majorHAnsi"/>
        </w:rPr>
      </w:pPr>
    </w:p>
    <w:p w:rsidR="00A157CA" w:rsidRPr="002C1EF2" w:rsidRDefault="00A157CA" w:rsidP="00052F17">
      <w:pPr>
        <w:tabs>
          <w:tab w:val="left" w:leader="dot" w:pos="8940"/>
        </w:tabs>
        <w:spacing w:after="0" w:line="180" w:lineRule="auto"/>
        <w:rPr>
          <w:rStyle w:val="Lienhypertexte"/>
          <w:rFonts w:asciiTheme="majorHAnsi" w:eastAsia="Times New Roman" w:hAnsiTheme="majorHAnsi" w:cstheme="majorHAnsi"/>
          <w:b/>
          <w:color w:val="auto"/>
          <w:sz w:val="24"/>
          <w:szCs w:val="24"/>
          <w:u w:val="none"/>
        </w:rPr>
      </w:pPr>
      <w:r w:rsidRPr="002C1EF2">
        <w:rPr>
          <w:rStyle w:val="Lienhypertexte"/>
          <w:rFonts w:asciiTheme="majorHAnsi" w:eastAsia="Times New Roman" w:hAnsiTheme="majorHAnsi" w:cstheme="majorHAnsi"/>
          <w:b/>
          <w:color w:val="auto"/>
          <w:sz w:val="24"/>
          <w:szCs w:val="24"/>
          <w:u w:val="none"/>
        </w:rPr>
        <w:t xml:space="preserve">ARTICLE 4. </w:t>
      </w:r>
      <w:r w:rsidR="00052F17">
        <w:rPr>
          <w:rStyle w:val="Lienhypertexte"/>
          <w:rFonts w:asciiTheme="majorHAnsi" w:eastAsia="Times New Roman" w:hAnsiTheme="majorHAnsi" w:cstheme="majorHAnsi"/>
          <w:b/>
          <w:color w:val="auto"/>
          <w:sz w:val="24"/>
          <w:szCs w:val="24"/>
          <w:u w:val="none"/>
        </w:rPr>
        <w:t>CARACTÉRISTIQUES DES PRODUITS ..</w:t>
      </w:r>
      <w:r w:rsidR="00D439A5" w:rsidRPr="002C1EF2">
        <w:rPr>
          <w:rStyle w:val="Lienhypertexte"/>
          <w:rFonts w:asciiTheme="majorHAnsi" w:eastAsia="Times New Roman" w:hAnsiTheme="majorHAnsi" w:cstheme="majorHAnsi"/>
          <w:b/>
          <w:color w:val="auto"/>
          <w:sz w:val="24"/>
          <w:szCs w:val="24"/>
          <w:u w:val="none"/>
        </w:rPr>
        <w:t>…………..</w:t>
      </w:r>
      <w:r w:rsidRPr="002C1EF2">
        <w:rPr>
          <w:rStyle w:val="Lienhypertexte"/>
          <w:rFonts w:asciiTheme="majorHAnsi" w:eastAsia="Times New Roman" w:hAnsiTheme="majorHAnsi" w:cstheme="majorHAnsi"/>
          <w:b/>
          <w:color w:val="auto"/>
          <w:sz w:val="24"/>
          <w:szCs w:val="24"/>
          <w:u w:val="none"/>
        </w:rPr>
        <w:t>………………………………………</w:t>
      </w:r>
      <w:r w:rsidR="00D439A5" w:rsidRPr="002C1EF2">
        <w:rPr>
          <w:rStyle w:val="Lienhypertexte"/>
          <w:rFonts w:asciiTheme="majorHAnsi" w:eastAsia="Times New Roman" w:hAnsiTheme="majorHAnsi" w:cstheme="majorHAnsi"/>
          <w:b/>
          <w:color w:val="auto"/>
          <w:sz w:val="24"/>
          <w:szCs w:val="24"/>
          <w:u w:val="none"/>
        </w:rPr>
        <w:t>…….</w:t>
      </w:r>
      <w:r w:rsidRPr="002C1EF2">
        <w:rPr>
          <w:rStyle w:val="Lienhypertexte"/>
          <w:rFonts w:asciiTheme="majorHAnsi" w:eastAsia="Times New Roman" w:hAnsiTheme="majorHAnsi" w:cstheme="majorHAnsi"/>
          <w:b/>
          <w:color w:val="auto"/>
          <w:sz w:val="24"/>
          <w:szCs w:val="24"/>
          <w:u w:val="none"/>
        </w:rPr>
        <w:t>…………</w:t>
      </w:r>
      <w:r w:rsidRPr="002C1EF2">
        <w:rPr>
          <w:rStyle w:val="Lienhypertexte"/>
          <w:color w:val="auto"/>
          <w:sz w:val="24"/>
          <w:szCs w:val="24"/>
          <w:u w:val="none"/>
        </w:rPr>
        <w:t>.</w:t>
      </w:r>
      <w:hyperlink w:anchor="page6" w:history="1">
        <w:r w:rsidR="00C42DC2">
          <w:rPr>
            <w:rStyle w:val="Lienhypertexte"/>
            <w:rFonts w:asciiTheme="majorHAnsi" w:eastAsia="Times New Roman" w:hAnsiTheme="majorHAnsi" w:cstheme="majorHAnsi"/>
            <w:b/>
            <w:color w:val="auto"/>
            <w:sz w:val="24"/>
            <w:szCs w:val="24"/>
          </w:rPr>
          <w:t>7</w:t>
        </w:r>
      </w:hyperlink>
    </w:p>
    <w:p w:rsidR="00A157CA" w:rsidRPr="002C1EF2" w:rsidRDefault="00A157CA" w:rsidP="00D439A5">
      <w:pPr>
        <w:tabs>
          <w:tab w:val="left" w:leader="dot" w:pos="8940"/>
        </w:tabs>
        <w:spacing w:after="0" w:line="180" w:lineRule="auto"/>
        <w:rPr>
          <w:rStyle w:val="Lienhypertexte"/>
          <w:color w:val="auto"/>
          <w:sz w:val="24"/>
          <w:szCs w:val="24"/>
        </w:rPr>
      </w:pPr>
    </w:p>
    <w:p w:rsidR="00A157CA" w:rsidRDefault="00A157CA" w:rsidP="00D439A5">
      <w:pPr>
        <w:tabs>
          <w:tab w:val="left" w:leader="dot" w:pos="8940"/>
        </w:tabs>
        <w:spacing w:after="0" w:line="180" w:lineRule="auto"/>
        <w:rPr>
          <w:rStyle w:val="Lienhypertexte"/>
          <w:rFonts w:asciiTheme="majorHAnsi" w:eastAsia="Times New Roman" w:hAnsiTheme="majorHAnsi" w:cstheme="majorHAnsi"/>
          <w:color w:val="auto"/>
        </w:rPr>
      </w:pPr>
      <w:r w:rsidRPr="002C1EF2">
        <w:rPr>
          <w:rFonts w:asciiTheme="majorHAnsi" w:eastAsia="Times New Roman" w:hAnsiTheme="majorHAnsi" w:cstheme="majorHAnsi"/>
        </w:rPr>
        <w:t xml:space="preserve">4.1. </w:t>
      </w:r>
      <w:r w:rsidR="00052F17">
        <w:rPr>
          <w:rFonts w:asciiTheme="majorHAnsi" w:eastAsia="Times New Roman" w:hAnsiTheme="majorHAnsi" w:cstheme="majorHAnsi"/>
        </w:rPr>
        <w:t>Préparation des repas</w:t>
      </w:r>
      <w:r w:rsidRPr="002C1EF2">
        <w:rPr>
          <w:rFonts w:asciiTheme="majorHAnsi" w:eastAsia="Times New Roman" w:hAnsiTheme="majorHAnsi" w:cstheme="majorHAnsi"/>
        </w:rPr>
        <w:tab/>
      </w:r>
      <w:hyperlink w:anchor="page6" w:history="1">
        <w:r w:rsidR="00C42DC2">
          <w:rPr>
            <w:rStyle w:val="Lienhypertexte"/>
            <w:rFonts w:asciiTheme="majorHAnsi" w:eastAsia="Times New Roman" w:hAnsiTheme="majorHAnsi" w:cstheme="majorHAnsi"/>
            <w:color w:val="auto"/>
          </w:rPr>
          <w:t>7</w:t>
        </w:r>
      </w:hyperlink>
    </w:p>
    <w:p w:rsidR="00052F17" w:rsidRDefault="00052F17" w:rsidP="00D439A5">
      <w:pPr>
        <w:tabs>
          <w:tab w:val="left" w:leader="dot" w:pos="8940"/>
        </w:tabs>
        <w:spacing w:after="0" w:line="180" w:lineRule="auto"/>
        <w:rPr>
          <w:rStyle w:val="Lienhypertexte"/>
          <w:rFonts w:asciiTheme="majorHAnsi" w:eastAsia="Times New Roman" w:hAnsiTheme="majorHAnsi" w:cstheme="majorHAnsi"/>
          <w:color w:val="auto"/>
        </w:rPr>
      </w:pPr>
    </w:p>
    <w:p w:rsidR="00052F17" w:rsidRDefault="00052F17"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4</w:t>
      </w:r>
      <w:r w:rsidRPr="002C1EF2">
        <w:rPr>
          <w:rFonts w:asciiTheme="majorHAnsi" w:eastAsia="Times New Roman" w:hAnsiTheme="majorHAnsi" w:cstheme="majorHAnsi"/>
        </w:rPr>
        <w:t>.</w:t>
      </w:r>
      <w:r>
        <w:rPr>
          <w:rFonts w:asciiTheme="majorHAnsi" w:eastAsia="Times New Roman" w:hAnsiTheme="majorHAnsi" w:cstheme="majorHAnsi"/>
        </w:rPr>
        <w:t>1.1.</w:t>
      </w:r>
      <w:r w:rsidRPr="002C1EF2">
        <w:rPr>
          <w:rFonts w:asciiTheme="majorHAnsi" w:eastAsia="Times New Roman" w:hAnsiTheme="majorHAnsi" w:cstheme="majorHAnsi"/>
        </w:rPr>
        <w:t xml:space="preserve"> </w:t>
      </w:r>
      <w:r>
        <w:rPr>
          <w:rFonts w:asciiTheme="majorHAnsi" w:eastAsia="Times New Roman" w:hAnsiTheme="majorHAnsi" w:cstheme="majorHAnsi"/>
        </w:rPr>
        <w:t>Hygiène et sécurité</w:t>
      </w:r>
      <w:r w:rsidRPr="002C1EF2">
        <w:rPr>
          <w:rFonts w:asciiTheme="majorHAnsi" w:eastAsia="Times New Roman" w:hAnsiTheme="majorHAnsi" w:cstheme="majorHAnsi"/>
        </w:rPr>
        <w:tab/>
      </w:r>
      <w:r w:rsidR="00C42DC2">
        <w:rPr>
          <w:rStyle w:val="Lienhypertexte"/>
          <w:rFonts w:asciiTheme="majorHAnsi" w:eastAsia="Times New Roman" w:hAnsiTheme="majorHAnsi" w:cstheme="majorHAnsi"/>
          <w:color w:val="auto"/>
        </w:rPr>
        <w:t>7</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w:t>
      </w:r>
      <w:r w:rsidR="00052F17">
        <w:rPr>
          <w:rFonts w:asciiTheme="majorHAnsi" w:eastAsia="Times New Roman" w:hAnsiTheme="majorHAnsi" w:cstheme="majorHAnsi"/>
        </w:rPr>
        <w:t>1.</w:t>
      </w:r>
      <w:r w:rsidRPr="002C1EF2">
        <w:rPr>
          <w:rFonts w:asciiTheme="majorHAnsi" w:eastAsia="Times New Roman" w:hAnsiTheme="majorHAnsi" w:cstheme="majorHAnsi"/>
        </w:rPr>
        <w:t xml:space="preserve">2. </w:t>
      </w:r>
      <w:r w:rsidR="00052F17">
        <w:rPr>
          <w:rFonts w:asciiTheme="majorHAnsi" w:eastAsia="Times New Roman" w:hAnsiTheme="majorHAnsi" w:cstheme="majorHAnsi"/>
        </w:rPr>
        <w:t>Grammage</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8</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w:t>
      </w:r>
      <w:r w:rsidR="00052F17">
        <w:rPr>
          <w:rFonts w:asciiTheme="majorHAnsi" w:eastAsia="Times New Roman" w:hAnsiTheme="majorHAnsi" w:cstheme="majorHAnsi"/>
        </w:rPr>
        <w:t>2</w:t>
      </w:r>
      <w:r w:rsidRPr="002C1EF2">
        <w:rPr>
          <w:rFonts w:asciiTheme="majorHAnsi" w:eastAsia="Times New Roman" w:hAnsiTheme="majorHAnsi" w:cstheme="majorHAnsi"/>
        </w:rPr>
        <w:t xml:space="preserve">. </w:t>
      </w:r>
      <w:r w:rsidR="00052F17">
        <w:rPr>
          <w:rFonts w:asciiTheme="majorHAnsi" w:eastAsia="Times New Roman" w:hAnsiTheme="majorHAnsi" w:cstheme="majorHAnsi"/>
        </w:rPr>
        <w:t>Conditionnement des repas</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8</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w:t>
      </w:r>
      <w:r w:rsidR="00052F17">
        <w:rPr>
          <w:rFonts w:asciiTheme="majorHAnsi" w:eastAsia="Times New Roman" w:hAnsiTheme="majorHAnsi" w:cstheme="majorHAnsi"/>
        </w:rPr>
        <w:t>2</w:t>
      </w:r>
      <w:r w:rsidRPr="002C1EF2">
        <w:rPr>
          <w:rFonts w:asciiTheme="majorHAnsi" w:eastAsia="Times New Roman" w:hAnsiTheme="majorHAnsi" w:cstheme="majorHAnsi"/>
        </w:rPr>
        <w:t>.</w:t>
      </w:r>
      <w:r w:rsidR="00052F17">
        <w:rPr>
          <w:rFonts w:asciiTheme="majorHAnsi" w:eastAsia="Times New Roman" w:hAnsiTheme="majorHAnsi" w:cstheme="majorHAnsi"/>
        </w:rPr>
        <w:t>1.</w:t>
      </w:r>
      <w:r w:rsidRPr="002C1EF2">
        <w:rPr>
          <w:rFonts w:asciiTheme="majorHAnsi" w:eastAsia="Times New Roman" w:hAnsiTheme="majorHAnsi" w:cstheme="majorHAnsi"/>
        </w:rPr>
        <w:t xml:space="preserve"> </w:t>
      </w:r>
      <w:r w:rsidR="00052F17">
        <w:rPr>
          <w:rFonts w:asciiTheme="majorHAnsi" w:eastAsia="Times New Roman" w:hAnsiTheme="majorHAnsi" w:cstheme="majorHAnsi"/>
        </w:rPr>
        <w:t>Plats chauds</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8</w:t>
      </w:r>
    </w:p>
    <w:p w:rsidR="00A157CA" w:rsidRPr="002C1EF2" w:rsidRDefault="00A157CA" w:rsidP="00D439A5">
      <w:pPr>
        <w:spacing w:after="0" w:line="180" w:lineRule="auto"/>
        <w:rPr>
          <w:rFonts w:asciiTheme="majorHAnsi" w:eastAsia="Times New Roman" w:hAnsiTheme="majorHAnsi" w:cstheme="majorHAnsi"/>
        </w:rPr>
      </w:pPr>
    </w:p>
    <w:p w:rsidR="00A157CA" w:rsidRDefault="00A157CA" w:rsidP="00D439A5">
      <w:pPr>
        <w:tabs>
          <w:tab w:val="left" w:leader="dot" w:pos="8940"/>
        </w:tabs>
        <w:spacing w:after="0" w:line="180" w:lineRule="auto"/>
        <w:rPr>
          <w:rStyle w:val="Lienhypertexte"/>
          <w:rFonts w:asciiTheme="majorHAnsi" w:eastAsia="Times New Roman" w:hAnsiTheme="majorHAnsi" w:cstheme="majorHAnsi"/>
          <w:color w:val="auto"/>
        </w:rPr>
      </w:pPr>
      <w:r w:rsidRPr="002C1EF2">
        <w:rPr>
          <w:rFonts w:asciiTheme="majorHAnsi" w:eastAsia="Times New Roman" w:hAnsiTheme="majorHAnsi" w:cstheme="majorHAnsi"/>
        </w:rPr>
        <w:t>4.</w:t>
      </w:r>
      <w:r w:rsidR="00052F17">
        <w:rPr>
          <w:rFonts w:asciiTheme="majorHAnsi" w:eastAsia="Times New Roman" w:hAnsiTheme="majorHAnsi" w:cstheme="majorHAnsi"/>
        </w:rPr>
        <w:t>2</w:t>
      </w:r>
      <w:r w:rsidRPr="002C1EF2">
        <w:rPr>
          <w:rFonts w:asciiTheme="majorHAnsi" w:eastAsia="Times New Roman" w:hAnsiTheme="majorHAnsi" w:cstheme="majorHAnsi"/>
        </w:rPr>
        <w:t>.</w:t>
      </w:r>
      <w:r w:rsidR="00052F17">
        <w:rPr>
          <w:rFonts w:asciiTheme="majorHAnsi" w:eastAsia="Times New Roman" w:hAnsiTheme="majorHAnsi" w:cstheme="majorHAnsi"/>
        </w:rPr>
        <w:t>2.</w:t>
      </w:r>
      <w:r w:rsidRPr="002C1EF2">
        <w:rPr>
          <w:rFonts w:asciiTheme="majorHAnsi" w:eastAsia="Times New Roman" w:hAnsiTheme="majorHAnsi" w:cstheme="majorHAnsi"/>
        </w:rPr>
        <w:t xml:space="preserve"> </w:t>
      </w:r>
      <w:r w:rsidR="00052F17">
        <w:rPr>
          <w:rFonts w:asciiTheme="majorHAnsi" w:eastAsia="Times New Roman" w:hAnsiTheme="majorHAnsi" w:cstheme="majorHAnsi"/>
        </w:rPr>
        <w:t>Plats froids</w:t>
      </w:r>
      <w:r w:rsidRPr="002C1EF2">
        <w:rPr>
          <w:rFonts w:asciiTheme="majorHAnsi" w:eastAsia="Times New Roman" w:hAnsiTheme="majorHAnsi" w:cstheme="majorHAnsi"/>
        </w:rPr>
        <w:tab/>
      </w:r>
      <w:hyperlink w:anchor="page7" w:history="1">
        <w:r w:rsidR="006C5E69">
          <w:rPr>
            <w:rStyle w:val="Lienhypertexte"/>
            <w:rFonts w:asciiTheme="majorHAnsi" w:eastAsia="Times New Roman" w:hAnsiTheme="majorHAnsi" w:cstheme="majorHAnsi"/>
            <w:color w:val="auto"/>
          </w:rPr>
          <w:t>8</w:t>
        </w:r>
      </w:hyperlink>
    </w:p>
    <w:p w:rsidR="00052F17" w:rsidRDefault="00052F17" w:rsidP="00D439A5">
      <w:pPr>
        <w:tabs>
          <w:tab w:val="left" w:leader="dot" w:pos="8940"/>
        </w:tabs>
        <w:spacing w:after="0" w:line="180" w:lineRule="auto"/>
        <w:rPr>
          <w:rStyle w:val="Lienhypertexte"/>
          <w:rFonts w:asciiTheme="majorHAnsi" w:eastAsia="Times New Roman" w:hAnsiTheme="majorHAnsi" w:cstheme="majorHAnsi"/>
          <w:color w:val="auto"/>
        </w:rPr>
      </w:pPr>
    </w:p>
    <w:p w:rsidR="00052F17" w:rsidRDefault="00052F17"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4.3</w:t>
      </w:r>
      <w:r w:rsidRPr="002C1EF2">
        <w:rPr>
          <w:rFonts w:asciiTheme="majorHAnsi" w:eastAsia="Times New Roman" w:hAnsiTheme="majorHAnsi" w:cstheme="majorHAnsi"/>
        </w:rPr>
        <w:t xml:space="preserve">. </w:t>
      </w:r>
      <w:r>
        <w:rPr>
          <w:rFonts w:asciiTheme="majorHAnsi" w:eastAsia="Times New Roman" w:hAnsiTheme="majorHAnsi" w:cstheme="majorHAnsi"/>
        </w:rPr>
        <w:t xml:space="preserve">Étiquetage </w:t>
      </w:r>
      <w:r w:rsidRPr="002C1EF2">
        <w:rPr>
          <w:rFonts w:asciiTheme="majorHAnsi" w:eastAsia="Times New Roman" w:hAnsiTheme="majorHAnsi" w:cstheme="majorHAnsi"/>
        </w:rPr>
        <w:tab/>
      </w:r>
      <w:r w:rsidR="00C42DC2">
        <w:rPr>
          <w:rStyle w:val="Lienhypertexte"/>
          <w:rFonts w:asciiTheme="majorHAnsi" w:eastAsia="Times New Roman" w:hAnsiTheme="majorHAnsi" w:cstheme="majorHAnsi"/>
          <w:color w:val="auto"/>
        </w:rPr>
        <w:t>9</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 xml:space="preserve">ARTICLE 5. </w:t>
      </w:r>
      <w:r w:rsidR="00052F17">
        <w:rPr>
          <w:rFonts w:asciiTheme="majorHAnsi" w:eastAsia="Times New Roman" w:hAnsiTheme="majorHAnsi" w:cstheme="majorHAnsi"/>
          <w:b/>
          <w:sz w:val="24"/>
          <w:szCs w:val="24"/>
        </w:rPr>
        <w:t>COMMANDES ET LIVRAISON EN OPTION</w:t>
      </w:r>
      <w:r w:rsidRPr="002C1EF2">
        <w:rPr>
          <w:rFonts w:asciiTheme="majorHAnsi" w:eastAsia="Times New Roman" w:hAnsiTheme="majorHAnsi" w:cstheme="majorHAnsi"/>
          <w:b/>
          <w:sz w:val="24"/>
          <w:szCs w:val="24"/>
        </w:rPr>
        <w:tab/>
      </w:r>
      <w:r w:rsidR="006C5E69">
        <w:rPr>
          <w:rStyle w:val="Lienhypertexte"/>
          <w:rFonts w:asciiTheme="majorHAnsi" w:eastAsia="Times New Roman" w:hAnsiTheme="majorHAnsi" w:cstheme="majorHAnsi"/>
          <w:b/>
          <w:color w:val="auto"/>
          <w:sz w:val="24"/>
          <w:szCs w:val="24"/>
        </w:rPr>
        <w:t>9</w:t>
      </w:r>
    </w:p>
    <w:p w:rsidR="00A157CA" w:rsidRPr="002C1EF2" w:rsidRDefault="00A157CA" w:rsidP="00D439A5">
      <w:pPr>
        <w:spacing w:after="0" w:line="180" w:lineRule="auto"/>
        <w:rPr>
          <w:rFonts w:asciiTheme="majorHAnsi" w:eastAsia="Times New Roman" w:hAnsiTheme="majorHAnsi" w:cstheme="majorHAnsi"/>
          <w:b/>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 xml:space="preserve">5.1. </w:t>
      </w:r>
      <w:r w:rsidR="00052F17">
        <w:rPr>
          <w:rFonts w:asciiTheme="majorHAnsi" w:eastAsia="Times New Roman" w:hAnsiTheme="majorHAnsi" w:cstheme="majorHAnsi"/>
        </w:rPr>
        <w:t>Passation des commandes</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9</w:t>
      </w:r>
    </w:p>
    <w:p w:rsidR="00A157CA" w:rsidRPr="002C1EF2" w:rsidRDefault="00A157CA" w:rsidP="00D439A5">
      <w:pPr>
        <w:spacing w:after="0" w:line="180" w:lineRule="auto"/>
        <w:rPr>
          <w:rFonts w:asciiTheme="majorHAnsi" w:eastAsia="Times New Roman" w:hAnsiTheme="majorHAnsi" w:cstheme="majorHAnsi"/>
        </w:rPr>
      </w:pPr>
    </w:p>
    <w:p w:rsidR="00A157CA" w:rsidRDefault="00A157CA" w:rsidP="00D439A5">
      <w:pPr>
        <w:tabs>
          <w:tab w:val="left" w:leader="dot" w:pos="8940"/>
        </w:tabs>
        <w:spacing w:after="0" w:line="180" w:lineRule="auto"/>
        <w:rPr>
          <w:rStyle w:val="Lienhypertexte"/>
          <w:rFonts w:asciiTheme="majorHAnsi" w:eastAsia="Times New Roman" w:hAnsiTheme="majorHAnsi" w:cstheme="majorHAnsi"/>
          <w:color w:val="auto"/>
        </w:rPr>
      </w:pPr>
      <w:r w:rsidRPr="002C1EF2">
        <w:rPr>
          <w:rFonts w:asciiTheme="majorHAnsi" w:eastAsia="Times New Roman" w:hAnsiTheme="majorHAnsi" w:cstheme="majorHAnsi"/>
        </w:rPr>
        <w:t xml:space="preserve">5.2. </w:t>
      </w:r>
      <w:r w:rsidR="00052F17">
        <w:rPr>
          <w:rFonts w:asciiTheme="majorHAnsi" w:eastAsia="Times New Roman" w:hAnsiTheme="majorHAnsi" w:cstheme="majorHAnsi"/>
        </w:rPr>
        <w:t>Organisation des livraisons, si retenues par les collectivités</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9</w:t>
      </w:r>
    </w:p>
    <w:p w:rsidR="00052F17" w:rsidRDefault="00052F17" w:rsidP="00052F17">
      <w:pPr>
        <w:tabs>
          <w:tab w:val="left" w:leader="dot" w:pos="8940"/>
        </w:tabs>
        <w:spacing w:after="0" w:line="180" w:lineRule="auto"/>
        <w:rPr>
          <w:rFonts w:asciiTheme="majorHAnsi" w:eastAsia="Times New Roman" w:hAnsiTheme="majorHAnsi" w:cstheme="majorHAnsi"/>
        </w:rPr>
      </w:pPr>
    </w:p>
    <w:p w:rsidR="00052F17" w:rsidRDefault="00F54F9F"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5</w:t>
      </w:r>
      <w:r w:rsidR="00052F17" w:rsidRPr="002C1EF2">
        <w:rPr>
          <w:rFonts w:asciiTheme="majorHAnsi" w:eastAsia="Times New Roman" w:hAnsiTheme="majorHAnsi" w:cstheme="majorHAnsi"/>
        </w:rPr>
        <w:t>.</w:t>
      </w:r>
      <w:r>
        <w:rPr>
          <w:rFonts w:asciiTheme="majorHAnsi" w:eastAsia="Times New Roman" w:hAnsiTheme="majorHAnsi" w:cstheme="majorHAnsi"/>
        </w:rPr>
        <w:t>3</w:t>
      </w:r>
      <w:r w:rsidR="00052F17" w:rsidRPr="002C1EF2">
        <w:rPr>
          <w:rFonts w:asciiTheme="majorHAnsi" w:eastAsia="Times New Roman" w:hAnsiTheme="majorHAnsi" w:cstheme="majorHAnsi"/>
        </w:rPr>
        <w:t xml:space="preserve">. </w:t>
      </w:r>
      <w:r>
        <w:rPr>
          <w:rFonts w:asciiTheme="majorHAnsi" w:eastAsia="Times New Roman" w:hAnsiTheme="majorHAnsi" w:cstheme="majorHAnsi"/>
        </w:rPr>
        <w:t>Admission</w:t>
      </w:r>
      <w:r w:rsidR="00052F17" w:rsidRPr="002C1EF2">
        <w:rPr>
          <w:rFonts w:asciiTheme="majorHAnsi" w:eastAsia="Times New Roman" w:hAnsiTheme="majorHAnsi" w:cstheme="majorHAnsi"/>
        </w:rPr>
        <w:tab/>
      </w:r>
      <w:r w:rsidR="00C42DC2">
        <w:rPr>
          <w:rStyle w:val="Lienhypertexte"/>
          <w:rFonts w:asciiTheme="majorHAnsi" w:eastAsia="Times New Roman" w:hAnsiTheme="majorHAnsi" w:cstheme="majorHAnsi"/>
          <w:color w:val="auto"/>
        </w:rPr>
        <w:t>10</w:t>
      </w:r>
    </w:p>
    <w:p w:rsidR="00052F17" w:rsidRDefault="00052F17" w:rsidP="00052F17">
      <w:pPr>
        <w:tabs>
          <w:tab w:val="left" w:leader="dot" w:pos="8940"/>
        </w:tabs>
        <w:spacing w:after="0" w:line="180" w:lineRule="auto"/>
        <w:rPr>
          <w:rFonts w:asciiTheme="majorHAnsi" w:eastAsia="Times New Roman" w:hAnsiTheme="majorHAnsi" w:cstheme="majorHAnsi"/>
        </w:rPr>
      </w:pPr>
    </w:p>
    <w:p w:rsidR="00052F17" w:rsidRDefault="00F54F9F"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5</w:t>
      </w:r>
      <w:r w:rsidR="00052F17" w:rsidRPr="002C1EF2">
        <w:rPr>
          <w:rFonts w:asciiTheme="majorHAnsi" w:eastAsia="Times New Roman" w:hAnsiTheme="majorHAnsi" w:cstheme="majorHAnsi"/>
        </w:rPr>
        <w:t>.</w:t>
      </w:r>
      <w:r>
        <w:rPr>
          <w:rFonts w:asciiTheme="majorHAnsi" w:eastAsia="Times New Roman" w:hAnsiTheme="majorHAnsi" w:cstheme="majorHAnsi"/>
        </w:rPr>
        <w:t>3</w:t>
      </w:r>
      <w:r w:rsidR="00052F17" w:rsidRPr="002C1EF2">
        <w:rPr>
          <w:rFonts w:asciiTheme="majorHAnsi" w:eastAsia="Times New Roman" w:hAnsiTheme="majorHAnsi" w:cstheme="majorHAnsi"/>
        </w:rPr>
        <w:t>.</w:t>
      </w:r>
      <w:r>
        <w:rPr>
          <w:rFonts w:asciiTheme="majorHAnsi" w:eastAsia="Times New Roman" w:hAnsiTheme="majorHAnsi" w:cstheme="majorHAnsi"/>
        </w:rPr>
        <w:t>1.</w:t>
      </w:r>
      <w:r w:rsidR="00052F17" w:rsidRPr="002C1EF2">
        <w:rPr>
          <w:rFonts w:asciiTheme="majorHAnsi" w:eastAsia="Times New Roman" w:hAnsiTheme="majorHAnsi" w:cstheme="majorHAnsi"/>
        </w:rPr>
        <w:t xml:space="preserve"> </w:t>
      </w:r>
      <w:r>
        <w:rPr>
          <w:rFonts w:asciiTheme="majorHAnsi" w:eastAsia="Times New Roman" w:hAnsiTheme="majorHAnsi" w:cstheme="majorHAnsi"/>
        </w:rPr>
        <w:t>Contrôle de la température</w:t>
      </w:r>
      <w:r w:rsidR="00052F17"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10</w:t>
      </w:r>
    </w:p>
    <w:p w:rsidR="00052F17" w:rsidRDefault="00052F17" w:rsidP="00052F17">
      <w:pPr>
        <w:tabs>
          <w:tab w:val="left" w:leader="dot" w:pos="8940"/>
        </w:tabs>
        <w:spacing w:after="0" w:line="180" w:lineRule="auto"/>
        <w:rPr>
          <w:rFonts w:asciiTheme="majorHAnsi" w:eastAsia="Times New Roman" w:hAnsiTheme="majorHAnsi" w:cstheme="majorHAnsi"/>
        </w:rPr>
      </w:pPr>
    </w:p>
    <w:p w:rsidR="00052F17" w:rsidRDefault="00F54F9F" w:rsidP="00052F17">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5</w:t>
      </w:r>
      <w:r w:rsidR="00052F17" w:rsidRPr="002C1EF2">
        <w:rPr>
          <w:rFonts w:asciiTheme="majorHAnsi" w:eastAsia="Times New Roman" w:hAnsiTheme="majorHAnsi" w:cstheme="majorHAnsi"/>
        </w:rPr>
        <w:t>.</w:t>
      </w:r>
      <w:r>
        <w:rPr>
          <w:rFonts w:asciiTheme="majorHAnsi" w:eastAsia="Times New Roman" w:hAnsiTheme="majorHAnsi" w:cstheme="majorHAnsi"/>
        </w:rPr>
        <w:t>3</w:t>
      </w:r>
      <w:r w:rsidR="00052F17" w:rsidRPr="002C1EF2">
        <w:rPr>
          <w:rFonts w:asciiTheme="majorHAnsi" w:eastAsia="Times New Roman" w:hAnsiTheme="majorHAnsi" w:cstheme="majorHAnsi"/>
        </w:rPr>
        <w:t>.</w:t>
      </w:r>
      <w:r>
        <w:rPr>
          <w:rFonts w:asciiTheme="majorHAnsi" w:eastAsia="Times New Roman" w:hAnsiTheme="majorHAnsi" w:cstheme="majorHAnsi"/>
        </w:rPr>
        <w:t>2.</w:t>
      </w:r>
      <w:r w:rsidR="00052F17" w:rsidRPr="002C1EF2">
        <w:rPr>
          <w:rFonts w:asciiTheme="majorHAnsi" w:eastAsia="Times New Roman" w:hAnsiTheme="majorHAnsi" w:cstheme="majorHAnsi"/>
        </w:rPr>
        <w:t xml:space="preserve"> </w:t>
      </w:r>
      <w:r>
        <w:rPr>
          <w:rFonts w:asciiTheme="majorHAnsi" w:eastAsia="Times New Roman" w:hAnsiTheme="majorHAnsi" w:cstheme="majorHAnsi"/>
        </w:rPr>
        <w:t>Contrôle des emballages</w:t>
      </w:r>
      <w:r w:rsidR="00052F17"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10</w:t>
      </w:r>
    </w:p>
    <w:p w:rsidR="00F54F9F" w:rsidRDefault="00F54F9F" w:rsidP="00F54F9F">
      <w:pPr>
        <w:tabs>
          <w:tab w:val="left" w:leader="dot" w:pos="8940"/>
        </w:tabs>
        <w:spacing w:after="0" w:line="180" w:lineRule="auto"/>
        <w:rPr>
          <w:rFonts w:asciiTheme="majorHAnsi" w:eastAsia="Times New Roman" w:hAnsiTheme="majorHAnsi" w:cstheme="majorHAnsi"/>
        </w:rPr>
      </w:pPr>
    </w:p>
    <w:p w:rsidR="00F54F9F" w:rsidRDefault="00F54F9F" w:rsidP="00F54F9F">
      <w:pPr>
        <w:tabs>
          <w:tab w:val="left" w:leader="dot" w:pos="8940"/>
        </w:tabs>
        <w:spacing w:after="0" w:line="180" w:lineRule="auto"/>
        <w:rPr>
          <w:rStyle w:val="Lienhypertexte"/>
          <w:rFonts w:asciiTheme="majorHAnsi" w:eastAsia="Times New Roman" w:hAnsiTheme="majorHAnsi" w:cstheme="majorHAnsi"/>
          <w:color w:val="auto"/>
        </w:rPr>
      </w:pPr>
      <w:r>
        <w:rPr>
          <w:rFonts w:asciiTheme="majorHAnsi" w:eastAsia="Times New Roman" w:hAnsiTheme="majorHAnsi" w:cstheme="majorHAnsi"/>
        </w:rPr>
        <w:t>5</w:t>
      </w:r>
      <w:r w:rsidRPr="002C1EF2">
        <w:rPr>
          <w:rFonts w:asciiTheme="majorHAnsi" w:eastAsia="Times New Roman" w:hAnsiTheme="majorHAnsi" w:cstheme="majorHAnsi"/>
        </w:rPr>
        <w:t>.</w:t>
      </w:r>
      <w:r>
        <w:rPr>
          <w:rFonts w:asciiTheme="majorHAnsi" w:eastAsia="Times New Roman" w:hAnsiTheme="majorHAnsi" w:cstheme="majorHAnsi"/>
        </w:rPr>
        <w:t>3</w:t>
      </w:r>
      <w:r w:rsidRPr="002C1EF2">
        <w:rPr>
          <w:rFonts w:asciiTheme="majorHAnsi" w:eastAsia="Times New Roman" w:hAnsiTheme="majorHAnsi" w:cstheme="majorHAnsi"/>
        </w:rPr>
        <w:t>.</w:t>
      </w:r>
      <w:r w:rsidR="006844FC">
        <w:rPr>
          <w:rFonts w:asciiTheme="majorHAnsi" w:eastAsia="Times New Roman" w:hAnsiTheme="majorHAnsi" w:cstheme="majorHAnsi"/>
        </w:rPr>
        <w:t>3</w:t>
      </w:r>
      <w:r>
        <w:rPr>
          <w:rFonts w:asciiTheme="majorHAnsi" w:eastAsia="Times New Roman" w:hAnsiTheme="majorHAnsi" w:cstheme="majorHAnsi"/>
        </w:rPr>
        <w:t>.</w:t>
      </w:r>
      <w:r w:rsidRPr="002C1EF2">
        <w:rPr>
          <w:rFonts w:asciiTheme="majorHAnsi" w:eastAsia="Times New Roman" w:hAnsiTheme="majorHAnsi" w:cstheme="majorHAnsi"/>
        </w:rPr>
        <w:t xml:space="preserve"> </w:t>
      </w:r>
      <w:r>
        <w:rPr>
          <w:rFonts w:asciiTheme="majorHAnsi" w:eastAsia="Times New Roman" w:hAnsiTheme="majorHAnsi" w:cstheme="majorHAnsi"/>
        </w:rPr>
        <w:t>Contrôles bactériologiques</w:t>
      </w:r>
      <w:r w:rsidRPr="002C1EF2">
        <w:rPr>
          <w:rFonts w:asciiTheme="majorHAnsi" w:eastAsia="Times New Roman" w:hAnsiTheme="majorHAnsi" w:cstheme="majorHAnsi"/>
        </w:rPr>
        <w:tab/>
      </w:r>
      <w:r w:rsidR="006C5E69">
        <w:rPr>
          <w:rStyle w:val="Lienhypertexte"/>
          <w:rFonts w:asciiTheme="majorHAnsi" w:eastAsia="Times New Roman" w:hAnsiTheme="majorHAnsi" w:cstheme="majorHAnsi"/>
          <w:color w:val="auto"/>
        </w:rPr>
        <w:t>10</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 xml:space="preserve">ARTICLE 6. </w:t>
      </w:r>
      <w:r w:rsidR="00F54F9F">
        <w:rPr>
          <w:rFonts w:asciiTheme="majorHAnsi" w:eastAsia="Times New Roman" w:hAnsiTheme="majorHAnsi" w:cstheme="majorHAnsi"/>
          <w:b/>
          <w:sz w:val="24"/>
          <w:szCs w:val="24"/>
        </w:rPr>
        <w:t>FORMATION ET ÉQUIPEMENT DU PERSONNE MUNICIPAL</w:t>
      </w:r>
      <w:r w:rsidRPr="002C1EF2">
        <w:rPr>
          <w:rFonts w:asciiTheme="majorHAnsi" w:eastAsia="Times New Roman" w:hAnsiTheme="majorHAnsi" w:cstheme="majorHAnsi"/>
          <w:b/>
          <w:sz w:val="24"/>
          <w:szCs w:val="24"/>
        </w:rPr>
        <w:tab/>
      </w:r>
      <w:r w:rsidR="00C42DC2">
        <w:rPr>
          <w:rFonts w:asciiTheme="majorHAnsi" w:eastAsia="Times New Roman" w:hAnsiTheme="majorHAnsi" w:cstheme="majorHAnsi"/>
          <w:b/>
          <w:sz w:val="24"/>
          <w:szCs w:val="24"/>
          <w:u w:val="single"/>
        </w:rPr>
        <w:t>11</w:t>
      </w:r>
    </w:p>
    <w:p w:rsidR="00A157CA" w:rsidRPr="002C1EF2" w:rsidRDefault="00A157CA" w:rsidP="00D439A5">
      <w:pPr>
        <w:spacing w:after="0" w:line="180" w:lineRule="auto"/>
        <w:rPr>
          <w:rFonts w:asciiTheme="majorHAnsi" w:eastAsia="Times New Roman" w:hAnsiTheme="majorHAnsi" w:cstheme="majorHAnsi"/>
          <w:b/>
          <w:sz w:val="24"/>
          <w:szCs w:val="24"/>
        </w:rPr>
      </w:pPr>
    </w:p>
    <w:p w:rsidR="00A157CA" w:rsidRDefault="00BA6659" w:rsidP="00D439A5">
      <w:pPr>
        <w:tabs>
          <w:tab w:val="left" w:leader="dot" w:pos="8940"/>
        </w:tabs>
        <w:spacing w:after="0" w:line="180" w:lineRule="auto"/>
        <w:rPr>
          <w:rStyle w:val="Lienhypertexte"/>
          <w:rFonts w:asciiTheme="majorHAnsi" w:eastAsia="Times New Roman" w:hAnsiTheme="majorHAnsi" w:cstheme="majorHAnsi"/>
          <w:b/>
          <w:color w:val="auto"/>
          <w:sz w:val="24"/>
          <w:szCs w:val="24"/>
        </w:rPr>
      </w:pPr>
      <w:r>
        <w:rPr>
          <w:rFonts w:asciiTheme="majorHAnsi" w:eastAsia="Times New Roman" w:hAnsiTheme="majorHAnsi" w:cstheme="majorHAnsi"/>
          <w:b/>
          <w:sz w:val="24"/>
          <w:szCs w:val="24"/>
        </w:rPr>
        <w:t>ARTICLE 7</w:t>
      </w:r>
      <w:r w:rsidR="00A157CA" w:rsidRPr="002C1EF2">
        <w:rPr>
          <w:rFonts w:asciiTheme="majorHAnsi" w:eastAsia="Times New Roman" w:hAnsiTheme="majorHAnsi" w:cstheme="majorHAnsi"/>
          <w:b/>
          <w:sz w:val="24"/>
          <w:szCs w:val="24"/>
        </w:rPr>
        <w:t xml:space="preserve">. </w:t>
      </w:r>
      <w:r w:rsidR="00F54F9F">
        <w:rPr>
          <w:rFonts w:asciiTheme="majorHAnsi" w:eastAsia="Times New Roman" w:hAnsiTheme="majorHAnsi" w:cstheme="majorHAnsi"/>
          <w:b/>
          <w:sz w:val="24"/>
          <w:szCs w:val="24"/>
        </w:rPr>
        <w:t>OBLIGATIONS RESTANT À LA CHARGE DE LA COLLECTIVITÉ</w:t>
      </w:r>
      <w:r w:rsidR="00A157CA" w:rsidRPr="002C1EF2">
        <w:rPr>
          <w:rFonts w:asciiTheme="majorHAnsi" w:eastAsia="Times New Roman" w:hAnsiTheme="majorHAnsi" w:cstheme="majorHAnsi"/>
          <w:b/>
          <w:sz w:val="24"/>
          <w:szCs w:val="24"/>
        </w:rPr>
        <w:tab/>
      </w:r>
      <w:r w:rsidR="006844FC">
        <w:rPr>
          <w:rStyle w:val="Lienhypertexte"/>
          <w:rFonts w:asciiTheme="majorHAnsi" w:eastAsia="Times New Roman" w:hAnsiTheme="majorHAnsi" w:cstheme="majorHAnsi"/>
          <w:b/>
          <w:color w:val="auto"/>
          <w:sz w:val="24"/>
          <w:szCs w:val="24"/>
        </w:rPr>
        <w:t>1</w:t>
      </w:r>
      <w:r w:rsidR="006C5E69">
        <w:rPr>
          <w:rStyle w:val="Lienhypertexte"/>
          <w:rFonts w:asciiTheme="majorHAnsi" w:eastAsia="Times New Roman" w:hAnsiTheme="majorHAnsi" w:cstheme="majorHAnsi"/>
          <w:b/>
          <w:color w:val="auto"/>
          <w:sz w:val="24"/>
          <w:szCs w:val="24"/>
        </w:rPr>
        <w:t>1</w:t>
      </w:r>
    </w:p>
    <w:p w:rsidR="00F54F9F" w:rsidRDefault="00F54F9F" w:rsidP="00D439A5">
      <w:pPr>
        <w:tabs>
          <w:tab w:val="left" w:leader="dot" w:pos="8940"/>
        </w:tabs>
        <w:spacing w:after="0" w:line="180" w:lineRule="auto"/>
        <w:rPr>
          <w:rFonts w:asciiTheme="majorHAnsi" w:hAnsiTheme="majorHAnsi" w:cstheme="majorHAnsi"/>
          <w:b/>
          <w:sz w:val="24"/>
          <w:szCs w:val="24"/>
        </w:rPr>
      </w:pPr>
    </w:p>
    <w:p w:rsidR="00F54F9F" w:rsidRPr="002C1EF2" w:rsidRDefault="00BA6659" w:rsidP="00F54F9F">
      <w:pPr>
        <w:tabs>
          <w:tab w:val="left" w:leader="dot" w:pos="8940"/>
        </w:tabs>
        <w:spacing w:after="0" w:line="180" w:lineRule="auto"/>
        <w:rPr>
          <w:rFonts w:asciiTheme="majorHAnsi" w:eastAsia="Times New Roman" w:hAnsiTheme="majorHAnsi" w:cstheme="majorHAnsi"/>
        </w:rPr>
      </w:pPr>
      <w:r>
        <w:rPr>
          <w:rFonts w:asciiTheme="majorHAnsi" w:eastAsia="Times New Roman" w:hAnsiTheme="majorHAnsi" w:cstheme="majorHAnsi"/>
        </w:rPr>
        <w:t>7</w:t>
      </w:r>
      <w:r w:rsidR="00F54F9F" w:rsidRPr="002C1EF2">
        <w:rPr>
          <w:rFonts w:asciiTheme="majorHAnsi" w:eastAsia="Times New Roman" w:hAnsiTheme="majorHAnsi" w:cstheme="majorHAnsi"/>
        </w:rPr>
        <w:t xml:space="preserve">.1. </w:t>
      </w:r>
      <w:r w:rsidR="00F54F9F">
        <w:rPr>
          <w:rFonts w:asciiTheme="majorHAnsi" w:eastAsia="Times New Roman" w:hAnsiTheme="majorHAnsi" w:cstheme="majorHAnsi"/>
        </w:rPr>
        <w:t>Mise à disposition des locaux et agencements</w:t>
      </w:r>
      <w:r w:rsidR="00F54F9F" w:rsidRPr="002C1EF2">
        <w:rPr>
          <w:rFonts w:asciiTheme="majorHAnsi" w:eastAsia="Times New Roman" w:hAnsiTheme="majorHAnsi" w:cstheme="majorHAnsi"/>
        </w:rPr>
        <w:tab/>
      </w:r>
      <w:hyperlink w:anchor="page6" w:history="1">
        <w:r w:rsidR="006844FC">
          <w:rPr>
            <w:rStyle w:val="Lienhypertexte"/>
            <w:rFonts w:asciiTheme="majorHAnsi" w:eastAsia="Times New Roman" w:hAnsiTheme="majorHAnsi" w:cstheme="majorHAnsi"/>
            <w:color w:val="auto"/>
          </w:rPr>
          <w:t>1</w:t>
        </w:r>
      </w:hyperlink>
      <w:r w:rsidR="006C5E69">
        <w:rPr>
          <w:rStyle w:val="Lienhypertexte"/>
          <w:rFonts w:asciiTheme="majorHAnsi" w:eastAsia="Times New Roman" w:hAnsiTheme="majorHAnsi" w:cstheme="majorHAnsi"/>
          <w:color w:val="auto"/>
        </w:rPr>
        <w:t>1</w:t>
      </w:r>
    </w:p>
    <w:p w:rsidR="00F54F9F" w:rsidRPr="002C1EF2" w:rsidRDefault="00F54F9F" w:rsidP="00F54F9F">
      <w:pPr>
        <w:spacing w:after="0" w:line="180" w:lineRule="auto"/>
        <w:rPr>
          <w:rFonts w:asciiTheme="majorHAnsi" w:eastAsia="Times New Roman" w:hAnsiTheme="majorHAnsi" w:cstheme="majorHAnsi"/>
        </w:rPr>
      </w:pPr>
    </w:p>
    <w:p w:rsidR="00F54F9F" w:rsidRPr="002C1EF2" w:rsidRDefault="00BA6659" w:rsidP="00F54F9F">
      <w:pPr>
        <w:tabs>
          <w:tab w:val="left" w:leader="dot" w:pos="8940"/>
        </w:tabs>
        <w:spacing w:after="0" w:line="180" w:lineRule="auto"/>
        <w:rPr>
          <w:rFonts w:asciiTheme="majorHAnsi" w:hAnsiTheme="majorHAnsi" w:cstheme="majorHAnsi"/>
        </w:rPr>
      </w:pPr>
      <w:r>
        <w:rPr>
          <w:rFonts w:asciiTheme="majorHAnsi" w:eastAsia="Times New Roman" w:hAnsiTheme="majorHAnsi" w:cstheme="majorHAnsi"/>
        </w:rPr>
        <w:t>7</w:t>
      </w:r>
      <w:r w:rsidR="00F54F9F" w:rsidRPr="002C1EF2">
        <w:rPr>
          <w:rFonts w:asciiTheme="majorHAnsi" w:eastAsia="Times New Roman" w:hAnsiTheme="majorHAnsi" w:cstheme="majorHAnsi"/>
        </w:rPr>
        <w:t xml:space="preserve">.2. </w:t>
      </w:r>
      <w:r w:rsidR="00F54F9F">
        <w:rPr>
          <w:rFonts w:asciiTheme="majorHAnsi" w:eastAsia="Times New Roman" w:hAnsiTheme="majorHAnsi" w:cstheme="majorHAnsi"/>
        </w:rPr>
        <w:t>Fourniture</w:t>
      </w:r>
      <w:r w:rsidR="00F54F9F" w:rsidRPr="002C1EF2">
        <w:rPr>
          <w:rFonts w:asciiTheme="majorHAnsi" w:eastAsia="Times New Roman" w:hAnsiTheme="majorHAnsi" w:cstheme="majorHAnsi"/>
        </w:rPr>
        <w:tab/>
      </w:r>
      <w:r w:rsidR="006844FC">
        <w:rPr>
          <w:rStyle w:val="Lienhypertexte"/>
          <w:rFonts w:asciiTheme="majorHAnsi" w:eastAsia="Times New Roman" w:hAnsiTheme="majorHAnsi" w:cstheme="majorHAnsi"/>
          <w:color w:val="auto"/>
        </w:rPr>
        <w:t>1</w:t>
      </w:r>
      <w:r w:rsidR="006C5E69">
        <w:rPr>
          <w:rStyle w:val="Lienhypertexte"/>
          <w:rFonts w:asciiTheme="majorHAnsi" w:eastAsia="Times New Roman" w:hAnsiTheme="majorHAnsi" w:cstheme="majorHAnsi"/>
          <w:color w:val="auto"/>
        </w:rPr>
        <w:t>1</w:t>
      </w:r>
    </w:p>
    <w:p w:rsidR="00F54F9F" w:rsidRPr="002C1EF2" w:rsidRDefault="00F54F9F" w:rsidP="00F54F9F">
      <w:pPr>
        <w:spacing w:after="0" w:line="180" w:lineRule="auto"/>
        <w:rPr>
          <w:rFonts w:asciiTheme="majorHAnsi" w:eastAsia="Times New Roman" w:hAnsiTheme="majorHAnsi" w:cstheme="majorHAnsi"/>
        </w:rPr>
      </w:pPr>
    </w:p>
    <w:p w:rsidR="00F54F9F" w:rsidRPr="002C1EF2" w:rsidRDefault="00BA6659" w:rsidP="00F54F9F">
      <w:pPr>
        <w:tabs>
          <w:tab w:val="left" w:leader="dot" w:pos="8940"/>
        </w:tabs>
        <w:spacing w:after="0" w:line="180" w:lineRule="auto"/>
        <w:rPr>
          <w:rFonts w:asciiTheme="majorHAnsi" w:hAnsiTheme="majorHAnsi" w:cstheme="majorHAnsi"/>
        </w:rPr>
      </w:pPr>
      <w:r>
        <w:rPr>
          <w:rFonts w:asciiTheme="majorHAnsi" w:eastAsia="Times New Roman" w:hAnsiTheme="majorHAnsi" w:cstheme="majorHAnsi"/>
        </w:rPr>
        <w:t>7</w:t>
      </w:r>
      <w:r w:rsidR="00F54F9F" w:rsidRPr="002C1EF2">
        <w:rPr>
          <w:rFonts w:asciiTheme="majorHAnsi" w:eastAsia="Times New Roman" w:hAnsiTheme="majorHAnsi" w:cstheme="majorHAnsi"/>
        </w:rPr>
        <w:t xml:space="preserve">.3. </w:t>
      </w:r>
      <w:r w:rsidR="00F54F9F">
        <w:rPr>
          <w:rFonts w:asciiTheme="majorHAnsi" w:eastAsia="Times New Roman" w:hAnsiTheme="majorHAnsi" w:cstheme="majorHAnsi"/>
        </w:rPr>
        <w:t>Surveillance des enfants, service des repas et nettoyage des locaux</w:t>
      </w:r>
      <w:r w:rsidR="00F54F9F" w:rsidRPr="002C1EF2">
        <w:rPr>
          <w:rFonts w:asciiTheme="majorHAnsi" w:eastAsia="Times New Roman" w:hAnsiTheme="majorHAnsi" w:cstheme="majorHAnsi"/>
        </w:rPr>
        <w:tab/>
      </w:r>
      <w:r w:rsidR="006844FC">
        <w:rPr>
          <w:rStyle w:val="Lienhypertexte"/>
          <w:rFonts w:asciiTheme="majorHAnsi" w:eastAsia="Times New Roman" w:hAnsiTheme="majorHAnsi" w:cstheme="majorHAnsi"/>
          <w:color w:val="auto"/>
        </w:rPr>
        <w:t>1</w:t>
      </w:r>
      <w:r w:rsidR="007471EA">
        <w:rPr>
          <w:rStyle w:val="Lienhypertexte"/>
          <w:rFonts w:asciiTheme="majorHAnsi" w:eastAsia="Times New Roman" w:hAnsiTheme="majorHAnsi" w:cstheme="majorHAnsi"/>
          <w:color w:val="auto"/>
        </w:rPr>
        <w:t>1</w:t>
      </w:r>
    </w:p>
    <w:p w:rsidR="00F54F9F" w:rsidRPr="002C1EF2" w:rsidRDefault="00F54F9F" w:rsidP="00F54F9F">
      <w:pPr>
        <w:spacing w:after="0" w:line="180" w:lineRule="auto"/>
        <w:rPr>
          <w:rFonts w:asciiTheme="majorHAnsi" w:eastAsia="Times New Roman" w:hAnsiTheme="majorHAnsi" w:cstheme="majorHAnsi"/>
        </w:rPr>
      </w:pPr>
    </w:p>
    <w:p w:rsidR="00A157CA" w:rsidRDefault="00A157CA" w:rsidP="00A157CA">
      <w:pPr>
        <w:spacing w:line="180" w:lineRule="auto"/>
        <w:rPr>
          <w:rFonts w:asciiTheme="majorHAnsi" w:eastAsia="Times New Roman" w:hAnsiTheme="majorHAnsi" w:cstheme="majorHAnsi"/>
          <w:b/>
          <w:sz w:val="19"/>
        </w:rPr>
      </w:pPr>
      <w:bookmarkStart w:id="1" w:name="page3"/>
      <w:bookmarkEnd w:id="1"/>
    </w:p>
    <w:p w:rsidR="001F5E19" w:rsidRDefault="001F5E19" w:rsidP="00A157CA">
      <w:pPr>
        <w:spacing w:line="180" w:lineRule="auto"/>
        <w:rPr>
          <w:rFonts w:asciiTheme="majorHAnsi" w:eastAsia="Times New Roman" w:hAnsiTheme="majorHAnsi" w:cstheme="majorHAnsi"/>
          <w:b/>
          <w:sz w:val="19"/>
        </w:rPr>
      </w:pPr>
    </w:p>
    <w:p w:rsidR="00BA6659" w:rsidRDefault="00BA6659" w:rsidP="00A157CA">
      <w:pPr>
        <w:spacing w:line="180" w:lineRule="auto"/>
        <w:rPr>
          <w:rFonts w:asciiTheme="majorHAnsi" w:eastAsia="Times New Roman" w:hAnsiTheme="majorHAnsi" w:cstheme="majorHAnsi"/>
          <w:b/>
          <w:sz w:val="19"/>
        </w:rPr>
      </w:pPr>
    </w:p>
    <w:p w:rsidR="00BA6659" w:rsidRPr="00D439A5" w:rsidRDefault="00BA6659"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jc w:val="both"/>
        <w:rPr>
          <w:rFonts w:asciiTheme="majorHAnsi" w:hAnsiTheme="majorHAnsi" w:cstheme="majorHAnsi"/>
        </w:rPr>
      </w:pPr>
      <w:bookmarkStart w:id="2" w:name="page4"/>
      <w:bookmarkEnd w:id="2"/>
      <w:r w:rsidRPr="00D439A5">
        <w:rPr>
          <w:rFonts w:asciiTheme="majorHAnsi" w:eastAsia="Times New Roman" w:hAnsiTheme="majorHAnsi" w:cstheme="majorHAnsi"/>
          <w:b/>
          <w:sz w:val="28"/>
        </w:rPr>
        <w:lastRenderedPageBreak/>
        <w:t xml:space="preserve">ARTICLE 1. </w:t>
      </w:r>
      <w:r w:rsidR="00F54F9F">
        <w:rPr>
          <w:rFonts w:asciiTheme="majorHAnsi" w:eastAsia="Times New Roman" w:hAnsiTheme="majorHAnsi" w:cstheme="majorHAnsi"/>
          <w:b/>
          <w:sz w:val="28"/>
        </w:rPr>
        <w:t xml:space="preserve">OBJET DU MARCHE – </w:t>
      </w:r>
      <w:r w:rsidRPr="00D439A5">
        <w:rPr>
          <w:rFonts w:asciiTheme="majorHAnsi" w:eastAsia="Times New Roman" w:hAnsiTheme="majorHAnsi" w:cstheme="majorHAnsi"/>
          <w:b/>
          <w:sz w:val="28"/>
        </w:rPr>
        <w:t>DISPOSITIONS GÉNÉRALES</w:t>
      </w:r>
    </w:p>
    <w:p w:rsidR="00A157CA" w:rsidRPr="001F07E3" w:rsidRDefault="00A157CA" w:rsidP="001F07E3">
      <w:pPr>
        <w:pStyle w:val="Paragraphedeliste"/>
        <w:numPr>
          <w:ilvl w:val="1"/>
          <w:numId w:val="5"/>
        </w:numPr>
        <w:spacing w:after="0" w:line="180" w:lineRule="auto"/>
        <w:jc w:val="both"/>
        <w:rPr>
          <w:rFonts w:asciiTheme="majorHAnsi" w:eastAsia="Times New Roman" w:hAnsiTheme="majorHAnsi" w:cstheme="majorHAnsi"/>
          <w:b/>
          <w:sz w:val="24"/>
        </w:rPr>
      </w:pPr>
      <w:r w:rsidRPr="001F07E3">
        <w:rPr>
          <w:rFonts w:asciiTheme="majorHAnsi" w:eastAsia="Times New Roman" w:hAnsiTheme="majorHAnsi" w:cstheme="majorHAnsi"/>
          <w:b/>
          <w:sz w:val="24"/>
        </w:rPr>
        <w:t>Objet du Marché</w:t>
      </w:r>
      <w:r w:rsidR="00F54F9F">
        <w:rPr>
          <w:rFonts w:asciiTheme="majorHAnsi" w:eastAsia="Times New Roman" w:hAnsiTheme="majorHAnsi" w:cstheme="majorHAnsi"/>
          <w:b/>
          <w:sz w:val="24"/>
        </w:rPr>
        <w:t xml:space="preserve"> – Nature de la mission</w:t>
      </w:r>
    </w:p>
    <w:p w:rsidR="001F07E3" w:rsidRPr="001F07E3" w:rsidRDefault="001F07E3" w:rsidP="001F07E3">
      <w:pPr>
        <w:pStyle w:val="Paragraphedeliste"/>
        <w:spacing w:after="0" w:line="180" w:lineRule="auto"/>
        <w:ind w:left="450"/>
        <w:jc w:val="both"/>
        <w:rPr>
          <w:rFonts w:asciiTheme="majorHAnsi" w:hAnsiTheme="majorHAnsi" w:cstheme="majorHAnsi"/>
        </w:rPr>
      </w:pPr>
    </w:p>
    <w:p w:rsidR="00F54F9F" w:rsidRDefault="00F54F9F" w:rsidP="00F54F9F">
      <w:pPr>
        <w:spacing w:after="0" w:line="240" w:lineRule="auto"/>
        <w:jc w:val="both"/>
        <w:rPr>
          <w:rFonts w:asciiTheme="majorHAnsi" w:eastAsia="Times New Roman" w:hAnsiTheme="majorHAnsi" w:cstheme="majorHAnsi"/>
          <w:sz w:val="24"/>
        </w:rPr>
      </w:pPr>
      <w:r w:rsidRPr="00F54F9F">
        <w:rPr>
          <w:rFonts w:asciiTheme="majorHAnsi" w:eastAsia="Times New Roman" w:hAnsiTheme="majorHAnsi" w:cstheme="majorHAnsi"/>
          <w:sz w:val="24"/>
        </w:rPr>
        <w:t xml:space="preserve">Repas de la cantine scolaire. </w:t>
      </w:r>
    </w:p>
    <w:p w:rsidR="00F54F9F" w:rsidRPr="00F54F9F" w:rsidRDefault="00F54F9F" w:rsidP="00F54F9F">
      <w:pPr>
        <w:spacing w:after="0" w:line="240" w:lineRule="auto"/>
        <w:jc w:val="both"/>
        <w:rPr>
          <w:rFonts w:asciiTheme="majorHAnsi" w:hAnsiTheme="majorHAnsi" w:cstheme="majorHAnsi"/>
        </w:rPr>
      </w:pPr>
      <w:r w:rsidRPr="00F54F9F">
        <w:rPr>
          <w:rFonts w:asciiTheme="majorHAnsi" w:eastAsia="Times New Roman" w:hAnsiTheme="majorHAnsi" w:cstheme="majorHAnsi"/>
          <w:sz w:val="24"/>
        </w:rPr>
        <w:t>Fourniture de livraison de repas en liaison chaude au restaurant scolaire de l’école de Peipin.</w:t>
      </w:r>
    </w:p>
    <w:p w:rsidR="003252FF" w:rsidRPr="00D439A5" w:rsidRDefault="003252FF" w:rsidP="00D439A5">
      <w:pPr>
        <w:spacing w:after="0" w:line="180" w:lineRule="auto"/>
        <w:jc w:val="both"/>
        <w:rPr>
          <w:rFonts w:asciiTheme="majorHAnsi" w:eastAsia="Times New Roman" w:hAnsiTheme="majorHAnsi" w:cstheme="majorHAnsi"/>
          <w:sz w:val="24"/>
        </w:rPr>
      </w:pPr>
    </w:p>
    <w:p w:rsidR="00A157CA" w:rsidRPr="001F07E3" w:rsidRDefault="00F54F9F" w:rsidP="001F07E3">
      <w:pPr>
        <w:pStyle w:val="Paragraphedeliste"/>
        <w:numPr>
          <w:ilvl w:val="1"/>
          <w:numId w:val="5"/>
        </w:numPr>
        <w:spacing w:after="0" w:line="180" w:lineRule="auto"/>
        <w:jc w:val="both"/>
        <w:rPr>
          <w:rFonts w:asciiTheme="majorHAnsi" w:eastAsia="Times New Roman" w:hAnsiTheme="majorHAnsi" w:cstheme="majorHAnsi"/>
          <w:b/>
          <w:sz w:val="24"/>
        </w:rPr>
      </w:pPr>
      <w:r>
        <w:rPr>
          <w:rFonts w:asciiTheme="majorHAnsi" w:eastAsia="Times New Roman" w:hAnsiTheme="majorHAnsi" w:cstheme="majorHAnsi"/>
          <w:b/>
          <w:sz w:val="24"/>
        </w:rPr>
        <w:t>Nature et durée du marché</w:t>
      </w:r>
    </w:p>
    <w:p w:rsidR="001F07E3" w:rsidRPr="001F07E3" w:rsidRDefault="001F07E3" w:rsidP="001F07E3">
      <w:pPr>
        <w:pStyle w:val="Paragraphedeliste"/>
        <w:spacing w:after="0" w:line="180" w:lineRule="auto"/>
        <w:ind w:left="450"/>
        <w:jc w:val="both"/>
        <w:rPr>
          <w:rFonts w:asciiTheme="majorHAnsi" w:hAnsiTheme="majorHAnsi" w:cstheme="majorHAnsi"/>
        </w:rPr>
      </w:pPr>
    </w:p>
    <w:p w:rsidR="00F54F9F" w:rsidRPr="00E71B46" w:rsidRDefault="00E71B46" w:rsidP="00E71B46">
      <w:pPr>
        <w:pStyle w:val="Paragraphedeliste"/>
        <w:numPr>
          <w:ilvl w:val="0"/>
          <w:numId w:val="8"/>
        </w:numPr>
        <w:suppressAutoHyphens/>
        <w:spacing w:after="0" w:line="240" w:lineRule="auto"/>
        <w:jc w:val="both"/>
        <w:rPr>
          <w:rFonts w:asciiTheme="majorHAnsi" w:eastAsia="Times New Roman" w:hAnsiTheme="majorHAnsi" w:cstheme="majorHAnsi"/>
          <w:sz w:val="24"/>
          <w:szCs w:val="24"/>
        </w:rPr>
      </w:pPr>
      <w:r w:rsidRPr="00E71B46">
        <w:rPr>
          <w:rFonts w:asciiTheme="majorHAnsi" w:eastAsia="Times New Roman" w:hAnsiTheme="majorHAnsi" w:cstheme="majorHAnsi"/>
          <w:sz w:val="24"/>
          <w:szCs w:val="24"/>
        </w:rPr>
        <w:t>Le marché est un marché à procédure adaptée soumis aux dispositions du nouveau code de la commande publique entré en vigueur le 1er avril 2019 et particulièrement à l’article R2123-1 de la 2e partie, livre 1er, titre II, chapitre III relatif aux conditions de recours à une procédure adaptée.</w:t>
      </w:r>
      <w:r w:rsidR="00F54F9F" w:rsidRPr="00E71B46">
        <w:rPr>
          <w:rFonts w:asciiTheme="majorHAnsi" w:eastAsia="Times New Roman" w:hAnsiTheme="majorHAnsi" w:cstheme="majorHAnsi"/>
          <w:sz w:val="24"/>
          <w:szCs w:val="24"/>
        </w:rPr>
        <w:t xml:space="preserve">    </w:t>
      </w:r>
    </w:p>
    <w:p w:rsidR="00F54F9F" w:rsidRPr="00B73704" w:rsidRDefault="00F54F9F" w:rsidP="002E67E7">
      <w:pPr>
        <w:pStyle w:val="Paragraphedeliste"/>
        <w:numPr>
          <w:ilvl w:val="0"/>
          <w:numId w:val="8"/>
        </w:numPr>
        <w:suppressAutoHyphens/>
        <w:spacing w:after="0" w:line="240" w:lineRule="auto"/>
        <w:jc w:val="both"/>
        <w:rPr>
          <w:rFonts w:asciiTheme="majorHAnsi" w:hAnsiTheme="majorHAnsi" w:cstheme="majorHAnsi"/>
        </w:rPr>
      </w:pPr>
      <w:r w:rsidRPr="00B73704">
        <w:rPr>
          <w:rFonts w:asciiTheme="majorHAnsi" w:eastAsia="Times New Roman" w:hAnsiTheme="majorHAnsi" w:cstheme="majorHAnsi"/>
          <w:sz w:val="24"/>
          <w:szCs w:val="24"/>
        </w:rPr>
        <w:t xml:space="preserve">Le marché débute à compter de sa date de notification à l’attributaire et se termine le </w:t>
      </w:r>
      <w:r w:rsidR="00A45D01" w:rsidRPr="00B73704">
        <w:rPr>
          <w:rFonts w:asciiTheme="majorHAnsi" w:eastAsia="Times New Roman" w:hAnsiTheme="majorHAnsi" w:cstheme="majorHAnsi"/>
          <w:sz w:val="24"/>
          <w:szCs w:val="24"/>
        </w:rPr>
        <w:t>15</w:t>
      </w:r>
      <w:r w:rsidRPr="00B73704">
        <w:rPr>
          <w:rFonts w:asciiTheme="majorHAnsi" w:eastAsia="Times New Roman" w:hAnsiTheme="majorHAnsi" w:cstheme="majorHAnsi"/>
          <w:sz w:val="24"/>
          <w:szCs w:val="24"/>
        </w:rPr>
        <w:t xml:space="preserve"> </w:t>
      </w:r>
      <w:r w:rsidR="00A45D01" w:rsidRPr="00B73704">
        <w:rPr>
          <w:rFonts w:asciiTheme="majorHAnsi" w:eastAsia="Times New Roman" w:hAnsiTheme="majorHAnsi" w:cstheme="majorHAnsi"/>
          <w:sz w:val="24"/>
          <w:szCs w:val="24"/>
        </w:rPr>
        <w:t>juillet 202</w:t>
      </w:r>
      <w:r w:rsidR="00B317D8" w:rsidRPr="00B73704">
        <w:rPr>
          <w:rFonts w:asciiTheme="majorHAnsi" w:eastAsia="Times New Roman" w:hAnsiTheme="majorHAnsi" w:cstheme="majorHAnsi"/>
          <w:sz w:val="24"/>
          <w:szCs w:val="24"/>
        </w:rPr>
        <w:t>1</w:t>
      </w:r>
      <w:r w:rsidR="00B73704">
        <w:rPr>
          <w:rFonts w:asciiTheme="majorHAnsi" w:eastAsia="Times New Roman" w:hAnsiTheme="majorHAnsi" w:cstheme="majorHAnsi"/>
          <w:sz w:val="24"/>
          <w:szCs w:val="24"/>
        </w:rPr>
        <w:t xml:space="preserve"> </w:t>
      </w:r>
      <w:r w:rsidR="0080274F">
        <w:rPr>
          <w:rFonts w:asciiTheme="majorHAnsi" w:eastAsia="Times New Roman" w:hAnsiTheme="majorHAnsi" w:cstheme="majorHAnsi"/>
          <w:sz w:val="24"/>
          <w:szCs w:val="24"/>
        </w:rPr>
        <w:t xml:space="preserve">et </w:t>
      </w:r>
      <w:r w:rsidR="0080274F" w:rsidRPr="00B73704">
        <w:rPr>
          <w:rFonts w:asciiTheme="majorHAnsi" w:eastAsia="Times New Roman" w:hAnsiTheme="majorHAnsi" w:cstheme="majorHAnsi"/>
          <w:sz w:val="24"/>
          <w:szCs w:val="24"/>
        </w:rPr>
        <w:t>renouvelable</w:t>
      </w:r>
      <w:r w:rsidR="00B73704" w:rsidRPr="00B73704">
        <w:rPr>
          <w:rFonts w:asciiTheme="majorHAnsi" w:eastAsia="Times New Roman" w:hAnsiTheme="majorHAnsi" w:cstheme="majorHAnsi"/>
          <w:sz w:val="24"/>
          <w:szCs w:val="24"/>
        </w:rPr>
        <w:t xml:space="preserve"> 1 fois. </w:t>
      </w:r>
      <w:r w:rsidRPr="00B73704">
        <w:rPr>
          <w:rFonts w:asciiTheme="majorHAnsi" w:eastAsia="Times New Roman" w:hAnsiTheme="majorHAnsi" w:cstheme="majorHAnsi"/>
          <w:sz w:val="24"/>
          <w:szCs w:val="24"/>
        </w:rPr>
        <w:t>Il pourra être dénoncé à tout moment par la commune en cas de problème grave concernant la confection, la composition et l’hygiène des repas servis et la livraison. Il pourra être également dénoncé par le restaurateur par courrier en recommandé avec avis de réception trois mois avant la date anniversaire du contrat.</w:t>
      </w:r>
    </w:p>
    <w:p w:rsidR="00F54F9F" w:rsidRPr="00F54F9F" w:rsidRDefault="00F54F9F" w:rsidP="00F54F9F">
      <w:pPr>
        <w:pStyle w:val="Paragraphedeliste"/>
        <w:numPr>
          <w:ilvl w:val="0"/>
          <w:numId w:val="8"/>
        </w:numPr>
        <w:suppressAutoHyphens/>
        <w:spacing w:after="0" w:line="240" w:lineRule="auto"/>
        <w:jc w:val="both"/>
        <w:rPr>
          <w:rFonts w:asciiTheme="majorHAnsi" w:hAnsiTheme="majorHAnsi" w:cstheme="majorHAnsi"/>
        </w:rPr>
      </w:pPr>
      <w:r w:rsidRPr="00F54F9F">
        <w:rPr>
          <w:rFonts w:asciiTheme="majorHAnsi" w:eastAsia="Times New Roman" w:hAnsiTheme="majorHAnsi" w:cstheme="majorHAnsi"/>
          <w:sz w:val="24"/>
          <w:szCs w:val="24"/>
        </w:rPr>
        <w:t xml:space="preserve">Les délais d’exécution des commandes passées durant la période de validité du marché sont fixés à l’article 5.2 du C.C.T.P. </w:t>
      </w:r>
    </w:p>
    <w:p w:rsidR="00F54F9F" w:rsidRPr="00F54F9F" w:rsidRDefault="00F54F9F" w:rsidP="00F54F9F">
      <w:pPr>
        <w:pStyle w:val="Paragraphedeliste"/>
        <w:numPr>
          <w:ilvl w:val="0"/>
          <w:numId w:val="8"/>
        </w:numPr>
        <w:suppressAutoHyphens/>
        <w:spacing w:after="0" w:line="240" w:lineRule="auto"/>
        <w:jc w:val="both"/>
        <w:rPr>
          <w:rFonts w:asciiTheme="majorHAnsi" w:hAnsiTheme="majorHAnsi" w:cstheme="majorHAnsi"/>
        </w:rPr>
      </w:pPr>
      <w:r w:rsidRPr="00F54F9F">
        <w:rPr>
          <w:rFonts w:asciiTheme="majorHAnsi" w:eastAsia="Times New Roman" w:hAnsiTheme="majorHAnsi" w:cstheme="majorHAnsi"/>
          <w:sz w:val="24"/>
          <w:szCs w:val="24"/>
        </w:rPr>
        <w:t>En cas de résiliation du marché, quelle qu’en soit la cause, une liquidation des comptes est effectuée pour évaluer les sommes restant dues au titulaire. Sauf dans certains cas de résiliation prévus aux articles 30 et 32 du C</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C</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A</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G Fournitures Courantes et Services, le titulaire pourra être indemnisé du préjudice éventuellement subi du fait de la résiliation. Comme prévu à l’article 33 du C</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C</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A</w:t>
      </w:r>
      <w:r>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G F</w:t>
      </w:r>
      <w:r w:rsidR="00E71B46">
        <w:rPr>
          <w:rFonts w:asciiTheme="majorHAnsi" w:eastAsia="Times New Roman" w:hAnsiTheme="majorHAnsi" w:cstheme="majorHAnsi"/>
          <w:sz w:val="24"/>
          <w:szCs w:val="24"/>
        </w:rPr>
        <w:t>.</w:t>
      </w:r>
      <w:r w:rsidR="0080274F" w:rsidRPr="00F54F9F">
        <w:rPr>
          <w:rFonts w:asciiTheme="majorHAnsi" w:eastAsia="Times New Roman" w:hAnsiTheme="majorHAnsi" w:cstheme="majorHAnsi"/>
          <w:sz w:val="24"/>
          <w:szCs w:val="24"/>
        </w:rPr>
        <w:t>C</w:t>
      </w:r>
      <w:r w:rsidR="0080274F">
        <w:rPr>
          <w:rFonts w:asciiTheme="majorHAnsi" w:eastAsia="Times New Roman" w:hAnsiTheme="majorHAnsi" w:cstheme="majorHAnsi"/>
          <w:sz w:val="24"/>
          <w:szCs w:val="24"/>
        </w:rPr>
        <w:t>.</w:t>
      </w:r>
      <w:r w:rsidR="0080274F" w:rsidRPr="00F54F9F">
        <w:rPr>
          <w:rFonts w:asciiTheme="majorHAnsi" w:eastAsia="Times New Roman" w:hAnsiTheme="majorHAnsi" w:cstheme="majorHAnsi"/>
          <w:sz w:val="24"/>
          <w:szCs w:val="24"/>
        </w:rPr>
        <w:t>S</w:t>
      </w:r>
      <w:r w:rsidR="0080274F">
        <w:rPr>
          <w:rFonts w:asciiTheme="majorHAnsi" w:eastAsia="Times New Roman" w:hAnsiTheme="majorHAnsi" w:cstheme="majorHAnsi"/>
          <w:sz w:val="24"/>
          <w:szCs w:val="24"/>
        </w:rPr>
        <w:t>.</w:t>
      </w:r>
      <w:r w:rsidRPr="00F54F9F">
        <w:rPr>
          <w:rFonts w:asciiTheme="majorHAnsi" w:eastAsia="Times New Roman" w:hAnsiTheme="majorHAnsi" w:cstheme="majorHAnsi"/>
          <w:sz w:val="24"/>
          <w:szCs w:val="24"/>
        </w:rPr>
        <w:t>, la Commune évaluera le préjudice éventuellement subi par le titulaire et fixera, s’il y a lieu, l’indemnité à lui attribuer.</w:t>
      </w:r>
    </w:p>
    <w:p w:rsidR="00A157CA" w:rsidRPr="00D439A5" w:rsidRDefault="00A157CA" w:rsidP="00D439A5">
      <w:pPr>
        <w:spacing w:after="0" w:line="180" w:lineRule="auto"/>
        <w:jc w:val="both"/>
        <w:rPr>
          <w:rFonts w:asciiTheme="majorHAnsi" w:eastAsia="Times New Roman" w:hAnsiTheme="majorHAnsi" w:cstheme="majorHAnsi"/>
          <w:sz w:val="24"/>
          <w:szCs w:val="24"/>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b/>
          <w:sz w:val="24"/>
        </w:rPr>
        <w:t xml:space="preserve">1.3. </w:t>
      </w:r>
      <w:r w:rsidR="00F54F9F">
        <w:rPr>
          <w:rFonts w:asciiTheme="majorHAnsi" w:eastAsia="Times New Roman" w:hAnsiTheme="majorHAnsi" w:cstheme="majorHAnsi"/>
          <w:b/>
          <w:sz w:val="24"/>
        </w:rPr>
        <w:t>Dispositions générales</w:t>
      </w:r>
    </w:p>
    <w:p w:rsidR="00A157CA" w:rsidRPr="00D439A5" w:rsidRDefault="00A157CA" w:rsidP="001F07E3">
      <w:pPr>
        <w:spacing w:after="0" w:line="180" w:lineRule="auto"/>
        <w:jc w:val="both"/>
        <w:rPr>
          <w:rFonts w:asciiTheme="majorHAnsi" w:eastAsia="Times New Roman" w:hAnsiTheme="majorHAnsi" w:cstheme="majorHAnsi"/>
          <w:b/>
          <w:sz w:val="24"/>
        </w:rPr>
      </w:pPr>
    </w:p>
    <w:p w:rsidR="00A157CA" w:rsidRDefault="00F54F9F" w:rsidP="001F07E3">
      <w:pPr>
        <w:spacing w:after="0" w:line="180" w:lineRule="auto"/>
        <w:jc w:val="both"/>
        <w:rPr>
          <w:rFonts w:asciiTheme="majorHAnsi" w:eastAsia="Times New Roman" w:hAnsiTheme="majorHAnsi" w:cstheme="majorHAnsi"/>
          <w:sz w:val="24"/>
        </w:rPr>
      </w:pPr>
      <w:r>
        <w:rPr>
          <w:rFonts w:asciiTheme="majorHAnsi" w:eastAsia="Times New Roman" w:hAnsiTheme="majorHAnsi" w:cstheme="majorHAnsi"/>
          <w:sz w:val="24"/>
        </w:rPr>
        <w:t>La périodicité de la prestation sera la suivante : le prestataire assurera la fabrication des repas :</w:t>
      </w:r>
    </w:p>
    <w:p w:rsidR="00F54F9F" w:rsidRDefault="00F54F9F" w:rsidP="001F07E3">
      <w:pPr>
        <w:spacing w:after="0" w:line="180" w:lineRule="auto"/>
        <w:jc w:val="both"/>
        <w:rPr>
          <w:rFonts w:asciiTheme="majorHAnsi" w:eastAsia="Times New Roman" w:hAnsiTheme="majorHAnsi" w:cstheme="majorHAnsi"/>
          <w:sz w:val="24"/>
        </w:rPr>
      </w:pPr>
    </w:p>
    <w:tbl>
      <w:tblPr>
        <w:tblStyle w:val="Grilledutableau"/>
        <w:tblW w:w="0" w:type="auto"/>
        <w:tblLook w:val="04A0" w:firstRow="1" w:lastRow="0" w:firstColumn="1" w:lastColumn="0" w:noHBand="0" w:noVBand="1"/>
      </w:tblPr>
      <w:tblGrid>
        <w:gridCol w:w="5228"/>
        <w:gridCol w:w="5228"/>
      </w:tblGrid>
      <w:tr w:rsidR="00F54F9F" w:rsidTr="00F54F9F">
        <w:trPr>
          <w:trHeight w:val="354"/>
        </w:trPr>
        <w:tc>
          <w:tcPr>
            <w:tcW w:w="10456" w:type="dxa"/>
            <w:gridSpan w:val="2"/>
            <w:shd w:val="clear" w:color="auto" w:fill="BFBFBF" w:themeFill="background1" w:themeFillShade="BF"/>
            <w:vAlign w:val="center"/>
          </w:tcPr>
          <w:p w:rsidR="00F54F9F" w:rsidRPr="00F54F9F" w:rsidRDefault="00F54F9F" w:rsidP="00F54F9F">
            <w:pPr>
              <w:spacing w:line="180" w:lineRule="auto"/>
              <w:jc w:val="center"/>
              <w:rPr>
                <w:rFonts w:asciiTheme="majorHAnsi" w:hAnsiTheme="majorHAnsi" w:cstheme="majorHAnsi"/>
                <w:b/>
                <w:sz w:val="24"/>
                <w:szCs w:val="24"/>
              </w:rPr>
            </w:pPr>
            <w:r w:rsidRPr="00F54F9F">
              <w:rPr>
                <w:rFonts w:asciiTheme="majorHAnsi" w:hAnsiTheme="majorHAnsi" w:cstheme="majorHAnsi"/>
                <w:b/>
                <w:sz w:val="24"/>
                <w:szCs w:val="24"/>
              </w:rPr>
              <w:t>ÉCOLE DE PEIPIN</w:t>
            </w:r>
          </w:p>
        </w:tc>
      </w:tr>
      <w:tr w:rsidR="00F54F9F" w:rsidRPr="00F54F9F" w:rsidTr="007471EA">
        <w:trPr>
          <w:trHeight w:val="416"/>
        </w:trPr>
        <w:tc>
          <w:tcPr>
            <w:tcW w:w="5228" w:type="dxa"/>
            <w:vAlign w:val="center"/>
          </w:tcPr>
          <w:p w:rsidR="007471EA" w:rsidRPr="00F54F9F" w:rsidRDefault="00F54F9F" w:rsidP="007471EA">
            <w:pPr>
              <w:spacing w:line="180" w:lineRule="auto"/>
              <w:jc w:val="both"/>
              <w:rPr>
                <w:rFonts w:asciiTheme="majorHAnsi" w:hAnsiTheme="majorHAnsi" w:cstheme="majorHAnsi"/>
                <w:sz w:val="24"/>
                <w:szCs w:val="24"/>
              </w:rPr>
            </w:pPr>
            <w:r>
              <w:rPr>
                <w:rFonts w:asciiTheme="majorHAnsi" w:hAnsiTheme="majorHAnsi" w:cstheme="majorHAnsi"/>
                <w:sz w:val="24"/>
                <w:szCs w:val="24"/>
              </w:rPr>
              <w:t>Périodes scolaires</w:t>
            </w:r>
          </w:p>
        </w:tc>
        <w:tc>
          <w:tcPr>
            <w:tcW w:w="5228" w:type="dxa"/>
            <w:vAlign w:val="center"/>
          </w:tcPr>
          <w:p w:rsidR="00F54F9F" w:rsidRPr="00F54F9F" w:rsidRDefault="00F54F9F" w:rsidP="001F07E3">
            <w:pPr>
              <w:spacing w:line="180" w:lineRule="auto"/>
              <w:jc w:val="both"/>
              <w:rPr>
                <w:rFonts w:asciiTheme="majorHAnsi" w:hAnsiTheme="majorHAnsi" w:cstheme="majorHAnsi"/>
                <w:sz w:val="24"/>
                <w:szCs w:val="24"/>
              </w:rPr>
            </w:pPr>
            <w:r>
              <w:rPr>
                <w:rFonts w:asciiTheme="majorHAnsi" w:hAnsiTheme="majorHAnsi" w:cstheme="majorHAnsi"/>
                <w:sz w:val="24"/>
                <w:szCs w:val="24"/>
              </w:rPr>
              <w:t>Les lundis, mardis, jeudis &amp; vendredis</w:t>
            </w:r>
          </w:p>
        </w:tc>
      </w:tr>
      <w:tr w:rsidR="00F54F9F" w:rsidRPr="00F54F9F" w:rsidTr="007471EA">
        <w:trPr>
          <w:trHeight w:val="408"/>
        </w:trPr>
        <w:tc>
          <w:tcPr>
            <w:tcW w:w="5228" w:type="dxa"/>
            <w:vAlign w:val="center"/>
          </w:tcPr>
          <w:p w:rsidR="007471EA" w:rsidRPr="00F54F9F" w:rsidRDefault="00F54F9F" w:rsidP="007471EA">
            <w:pPr>
              <w:spacing w:line="180" w:lineRule="auto"/>
              <w:jc w:val="both"/>
              <w:rPr>
                <w:rFonts w:asciiTheme="majorHAnsi" w:hAnsiTheme="majorHAnsi" w:cstheme="majorHAnsi"/>
                <w:sz w:val="24"/>
                <w:szCs w:val="24"/>
              </w:rPr>
            </w:pPr>
            <w:r>
              <w:rPr>
                <w:rFonts w:asciiTheme="majorHAnsi" w:hAnsiTheme="majorHAnsi" w:cstheme="majorHAnsi"/>
                <w:sz w:val="24"/>
                <w:szCs w:val="24"/>
              </w:rPr>
              <w:t>Autres (grèves…)</w:t>
            </w:r>
          </w:p>
        </w:tc>
        <w:tc>
          <w:tcPr>
            <w:tcW w:w="5228" w:type="dxa"/>
            <w:vAlign w:val="center"/>
          </w:tcPr>
          <w:p w:rsidR="00F54F9F" w:rsidRPr="00F54F9F" w:rsidRDefault="00F54F9F" w:rsidP="001F07E3">
            <w:pPr>
              <w:spacing w:line="180" w:lineRule="auto"/>
              <w:jc w:val="both"/>
              <w:rPr>
                <w:rFonts w:asciiTheme="majorHAnsi" w:hAnsiTheme="majorHAnsi" w:cstheme="majorHAnsi"/>
                <w:sz w:val="24"/>
                <w:szCs w:val="24"/>
              </w:rPr>
            </w:pPr>
            <w:r>
              <w:rPr>
                <w:rFonts w:asciiTheme="majorHAnsi" w:hAnsiTheme="majorHAnsi" w:cstheme="majorHAnsi"/>
                <w:sz w:val="24"/>
                <w:szCs w:val="24"/>
              </w:rPr>
              <w:t>Le repas du midi est assuré pendant les grèves</w:t>
            </w:r>
          </w:p>
        </w:tc>
      </w:tr>
    </w:tbl>
    <w:p w:rsidR="00F54F9F" w:rsidRDefault="00F54F9F" w:rsidP="001F07E3">
      <w:pPr>
        <w:spacing w:after="0" w:line="180" w:lineRule="auto"/>
        <w:jc w:val="both"/>
        <w:rPr>
          <w:rFonts w:asciiTheme="majorHAnsi" w:hAnsiTheme="majorHAnsi" w:cstheme="majorHAnsi"/>
        </w:rPr>
      </w:pPr>
    </w:p>
    <w:p w:rsidR="00F54F9F" w:rsidRDefault="00F54F9F" w:rsidP="001F07E3">
      <w:pPr>
        <w:spacing w:after="0" w:line="180" w:lineRule="auto"/>
        <w:jc w:val="both"/>
        <w:rPr>
          <w:rFonts w:asciiTheme="majorHAnsi" w:hAnsiTheme="majorHAnsi" w:cstheme="majorHAnsi"/>
          <w:b/>
        </w:rPr>
      </w:pPr>
      <w:r>
        <w:rPr>
          <w:rFonts w:asciiTheme="majorHAnsi" w:hAnsiTheme="majorHAnsi" w:cstheme="majorHAnsi"/>
          <w:b/>
        </w:rPr>
        <w:t>Sur une année, la prestation concerne en moyenne</w:t>
      </w:r>
      <w:r w:rsidRPr="00A07527">
        <w:rPr>
          <w:rFonts w:asciiTheme="majorHAnsi" w:hAnsiTheme="majorHAnsi" w:cstheme="majorHAnsi"/>
          <w:b/>
          <w:sz w:val="24"/>
          <w:szCs w:val="24"/>
          <w:vertAlign w:val="superscript"/>
        </w:rPr>
        <w:t>1</w:t>
      </w:r>
      <w:r w:rsidRPr="00A07527">
        <w:rPr>
          <w:rFonts w:asciiTheme="majorHAnsi" w:hAnsiTheme="majorHAnsi" w:cstheme="majorHAnsi"/>
          <w:b/>
          <w:sz w:val="24"/>
          <w:szCs w:val="24"/>
        </w:rPr>
        <w:t> </w:t>
      </w:r>
      <w:r>
        <w:rPr>
          <w:rFonts w:asciiTheme="majorHAnsi" w:hAnsiTheme="majorHAnsi" w:cstheme="majorHAnsi"/>
          <w:b/>
        </w:rPr>
        <w:t>:</w:t>
      </w:r>
    </w:p>
    <w:p w:rsidR="00A07527" w:rsidRDefault="00A07527" w:rsidP="001F07E3">
      <w:pPr>
        <w:spacing w:after="0" w:line="180" w:lineRule="auto"/>
        <w:jc w:val="both"/>
        <w:rPr>
          <w:rFonts w:asciiTheme="majorHAnsi" w:hAnsiTheme="majorHAnsi" w:cstheme="majorHAnsi"/>
          <w:b/>
        </w:rPr>
      </w:pPr>
    </w:p>
    <w:tbl>
      <w:tblPr>
        <w:tblStyle w:val="Grilledutableau"/>
        <w:tblW w:w="0" w:type="auto"/>
        <w:jc w:val="center"/>
        <w:tblLook w:val="04A0" w:firstRow="1" w:lastRow="0" w:firstColumn="1" w:lastColumn="0" w:noHBand="0" w:noVBand="1"/>
      </w:tblPr>
      <w:tblGrid>
        <w:gridCol w:w="2091"/>
        <w:gridCol w:w="2091"/>
        <w:gridCol w:w="2091"/>
      </w:tblGrid>
      <w:tr w:rsidR="008B6BE0" w:rsidRPr="00A07527" w:rsidTr="008B6BE0">
        <w:trPr>
          <w:trHeight w:val="460"/>
          <w:jc w:val="center"/>
        </w:trPr>
        <w:tc>
          <w:tcPr>
            <w:tcW w:w="2091" w:type="dxa"/>
            <w:tcBorders>
              <w:top w:val="nil"/>
              <w:left w:val="nil"/>
              <w:bottom w:val="nil"/>
              <w:right w:val="single" w:sz="4" w:space="0" w:color="auto"/>
            </w:tcBorders>
            <w:vAlign w:val="center"/>
          </w:tcPr>
          <w:p w:rsidR="008B6BE0" w:rsidRPr="00A07527" w:rsidRDefault="008B6BE0" w:rsidP="001F07E3">
            <w:pPr>
              <w:spacing w:line="180" w:lineRule="auto"/>
              <w:jc w:val="both"/>
              <w:rPr>
                <w:rFonts w:asciiTheme="majorHAnsi" w:hAnsiTheme="majorHAnsi" w:cstheme="majorHAnsi"/>
                <w:b/>
                <w:sz w:val="24"/>
                <w:szCs w:val="24"/>
              </w:rPr>
            </w:pPr>
          </w:p>
        </w:tc>
        <w:tc>
          <w:tcPr>
            <w:tcW w:w="4182" w:type="dxa"/>
            <w:gridSpan w:val="2"/>
            <w:tcBorders>
              <w:left w:val="single" w:sz="4" w:space="0" w:color="auto"/>
            </w:tcBorders>
            <w:shd w:val="clear" w:color="auto" w:fill="BFBFBF" w:themeFill="background1" w:themeFillShade="BF"/>
            <w:vAlign w:val="center"/>
          </w:tcPr>
          <w:p w:rsidR="008B6BE0" w:rsidRPr="00A07527" w:rsidRDefault="00085A15"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CANTINE DE PEIPIN ANNÉE 2020/2021</w:t>
            </w:r>
          </w:p>
        </w:tc>
      </w:tr>
      <w:tr w:rsidR="008B6BE0" w:rsidRPr="00A07527" w:rsidTr="008B6BE0">
        <w:trPr>
          <w:jc w:val="center"/>
        </w:trPr>
        <w:tc>
          <w:tcPr>
            <w:tcW w:w="2091" w:type="dxa"/>
            <w:tcBorders>
              <w:top w:val="nil"/>
              <w:left w:val="nil"/>
              <w:bottom w:val="single" w:sz="4" w:space="0" w:color="auto"/>
              <w:right w:val="single" w:sz="4" w:space="0" w:color="auto"/>
            </w:tcBorders>
            <w:vAlign w:val="center"/>
          </w:tcPr>
          <w:p w:rsidR="008B6BE0" w:rsidRPr="00A07527" w:rsidRDefault="008B6BE0" w:rsidP="00A07527">
            <w:pPr>
              <w:spacing w:line="180" w:lineRule="auto"/>
              <w:jc w:val="center"/>
              <w:rPr>
                <w:rFonts w:asciiTheme="majorHAnsi" w:hAnsiTheme="majorHAnsi" w:cstheme="majorHAnsi"/>
                <w:b/>
                <w:sz w:val="24"/>
                <w:szCs w:val="24"/>
              </w:rPr>
            </w:pPr>
          </w:p>
        </w:tc>
        <w:tc>
          <w:tcPr>
            <w:tcW w:w="2091" w:type="dxa"/>
            <w:tcBorders>
              <w:left w:val="single" w:sz="4" w:space="0" w:color="auto"/>
            </w:tcBorders>
            <w:vAlign w:val="center"/>
          </w:tcPr>
          <w:p w:rsidR="008B6BE0" w:rsidRPr="00A07527" w:rsidRDefault="008B6BE0"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TOTAL</w:t>
            </w:r>
          </w:p>
        </w:tc>
        <w:tc>
          <w:tcPr>
            <w:tcW w:w="2091" w:type="dxa"/>
            <w:vAlign w:val="center"/>
          </w:tcPr>
          <w:p w:rsidR="008B6BE0" w:rsidRPr="00A07527" w:rsidRDefault="008B6BE0"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MOYENNE PAR JOUR</w:t>
            </w:r>
          </w:p>
        </w:tc>
      </w:tr>
      <w:tr w:rsidR="008B6BE0" w:rsidRPr="00A07527" w:rsidTr="008B6BE0">
        <w:trPr>
          <w:trHeight w:val="388"/>
          <w:jc w:val="center"/>
        </w:trPr>
        <w:tc>
          <w:tcPr>
            <w:tcW w:w="2091" w:type="dxa"/>
            <w:tcBorders>
              <w:top w:val="single" w:sz="4" w:space="0" w:color="auto"/>
            </w:tcBorders>
            <w:vAlign w:val="center"/>
          </w:tcPr>
          <w:p w:rsidR="008B6BE0" w:rsidRPr="00A07527" w:rsidRDefault="008B6BE0"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REPAS ENFANTS</w:t>
            </w:r>
          </w:p>
        </w:tc>
        <w:tc>
          <w:tcPr>
            <w:tcW w:w="2091" w:type="dxa"/>
            <w:vAlign w:val="center"/>
          </w:tcPr>
          <w:p w:rsidR="008B6BE0" w:rsidRPr="00D667B2" w:rsidRDefault="00D667B2"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9 555</w:t>
            </w:r>
          </w:p>
        </w:tc>
        <w:tc>
          <w:tcPr>
            <w:tcW w:w="2091" w:type="dxa"/>
            <w:vAlign w:val="center"/>
          </w:tcPr>
          <w:p w:rsidR="008B6BE0" w:rsidRPr="00D667B2" w:rsidRDefault="00D667B2"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69</w:t>
            </w:r>
          </w:p>
        </w:tc>
      </w:tr>
      <w:tr w:rsidR="008B6BE0" w:rsidRPr="00A07527" w:rsidTr="008B6BE0">
        <w:trPr>
          <w:trHeight w:val="407"/>
          <w:jc w:val="center"/>
        </w:trPr>
        <w:tc>
          <w:tcPr>
            <w:tcW w:w="2091" w:type="dxa"/>
            <w:vAlign w:val="center"/>
          </w:tcPr>
          <w:p w:rsidR="008B6BE0" w:rsidRPr="00A07527" w:rsidRDefault="008B6BE0"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REPAS ADULTES</w:t>
            </w:r>
          </w:p>
        </w:tc>
        <w:tc>
          <w:tcPr>
            <w:tcW w:w="2091" w:type="dxa"/>
            <w:vAlign w:val="center"/>
          </w:tcPr>
          <w:p w:rsidR="008B6BE0" w:rsidRPr="00D667B2" w:rsidRDefault="00D667B2"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72</w:t>
            </w:r>
          </w:p>
        </w:tc>
        <w:tc>
          <w:tcPr>
            <w:tcW w:w="2091" w:type="dxa"/>
            <w:vAlign w:val="center"/>
          </w:tcPr>
          <w:p w:rsidR="008B6BE0" w:rsidRPr="00D667B2" w:rsidRDefault="00B40870"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1</w:t>
            </w:r>
          </w:p>
        </w:tc>
      </w:tr>
      <w:tr w:rsidR="008B6BE0" w:rsidRPr="00A07527" w:rsidTr="008B6BE0">
        <w:trPr>
          <w:trHeight w:val="414"/>
          <w:jc w:val="center"/>
        </w:trPr>
        <w:tc>
          <w:tcPr>
            <w:tcW w:w="2091" w:type="dxa"/>
            <w:vAlign w:val="center"/>
          </w:tcPr>
          <w:p w:rsidR="008B6BE0" w:rsidRPr="00A07527" w:rsidRDefault="008B6BE0" w:rsidP="00A07527">
            <w:pPr>
              <w:spacing w:line="180" w:lineRule="auto"/>
              <w:jc w:val="center"/>
              <w:rPr>
                <w:rFonts w:asciiTheme="majorHAnsi" w:hAnsiTheme="majorHAnsi" w:cstheme="majorHAnsi"/>
                <w:b/>
                <w:sz w:val="24"/>
                <w:szCs w:val="24"/>
              </w:rPr>
            </w:pPr>
            <w:r>
              <w:rPr>
                <w:rFonts w:asciiTheme="majorHAnsi" w:hAnsiTheme="majorHAnsi" w:cstheme="majorHAnsi"/>
                <w:b/>
                <w:sz w:val="24"/>
                <w:szCs w:val="24"/>
              </w:rPr>
              <w:t>TOTAL</w:t>
            </w:r>
          </w:p>
        </w:tc>
        <w:tc>
          <w:tcPr>
            <w:tcW w:w="2091" w:type="dxa"/>
            <w:vAlign w:val="center"/>
          </w:tcPr>
          <w:p w:rsidR="008B6BE0" w:rsidRPr="00D667B2" w:rsidRDefault="00D667B2"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9 627</w:t>
            </w:r>
          </w:p>
        </w:tc>
        <w:tc>
          <w:tcPr>
            <w:tcW w:w="2091" w:type="dxa"/>
            <w:vAlign w:val="center"/>
          </w:tcPr>
          <w:p w:rsidR="008B6BE0" w:rsidRPr="00D667B2" w:rsidRDefault="00D667B2" w:rsidP="00A07527">
            <w:pPr>
              <w:spacing w:line="180" w:lineRule="auto"/>
              <w:jc w:val="center"/>
              <w:rPr>
                <w:rFonts w:asciiTheme="majorHAnsi" w:hAnsiTheme="majorHAnsi" w:cstheme="majorHAnsi"/>
                <w:b/>
                <w:sz w:val="24"/>
                <w:szCs w:val="24"/>
              </w:rPr>
            </w:pPr>
            <w:r w:rsidRPr="00D667B2">
              <w:rPr>
                <w:rFonts w:asciiTheme="majorHAnsi" w:hAnsiTheme="majorHAnsi" w:cstheme="majorHAnsi"/>
                <w:b/>
                <w:sz w:val="24"/>
                <w:szCs w:val="24"/>
              </w:rPr>
              <w:t>70</w:t>
            </w:r>
          </w:p>
        </w:tc>
      </w:tr>
    </w:tbl>
    <w:p w:rsidR="00A07527" w:rsidRDefault="00A07527" w:rsidP="001F07E3">
      <w:pPr>
        <w:spacing w:after="0" w:line="180" w:lineRule="auto"/>
        <w:jc w:val="both"/>
        <w:rPr>
          <w:rFonts w:asciiTheme="majorHAnsi" w:hAnsiTheme="majorHAnsi" w:cstheme="majorHAnsi"/>
          <w:b/>
        </w:rPr>
      </w:pPr>
    </w:p>
    <w:p w:rsidR="00A07527" w:rsidRPr="00A07527" w:rsidRDefault="00A07527" w:rsidP="001F07E3">
      <w:pPr>
        <w:spacing w:after="0" w:line="180" w:lineRule="auto"/>
        <w:jc w:val="both"/>
        <w:rPr>
          <w:rFonts w:asciiTheme="majorHAnsi" w:hAnsiTheme="majorHAnsi" w:cstheme="majorHAnsi"/>
          <w:i/>
          <w:sz w:val="24"/>
          <w:szCs w:val="24"/>
        </w:rPr>
      </w:pPr>
      <w:r w:rsidRPr="00A07527">
        <w:rPr>
          <w:rFonts w:asciiTheme="majorHAnsi" w:hAnsiTheme="majorHAnsi" w:cstheme="majorHAnsi"/>
          <w:b/>
          <w:sz w:val="24"/>
          <w:szCs w:val="24"/>
          <w:vertAlign w:val="superscript"/>
        </w:rPr>
        <w:t>1</w:t>
      </w:r>
      <w:r>
        <w:rPr>
          <w:rFonts w:asciiTheme="majorHAnsi" w:hAnsiTheme="majorHAnsi" w:cstheme="majorHAnsi"/>
          <w:b/>
          <w:sz w:val="24"/>
          <w:szCs w:val="24"/>
          <w:vertAlign w:val="superscript"/>
        </w:rPr>
        <w:t xml:space="preserve"> </w:t>
      </w:r>
      <w:r w:rsidRPr="00A07527">
        <w:rPr>
          <w:rFonts w:asciiTheme="majorHAnsi" w:hAnsiTheme="majorHAnsi" w:cstheme="majorHAnsi"/>
          <w:i/>
          <w:sz w:val="24"/>
          <w:szCs w:val="24"/>
        </w:rPr>
        <w:t>Ces chiffres sont donnés à titre indicatif et n’engagent pas contractuellement la commune.</w:t>
      </w:r>
    </w:p>
    <w:p w:rsidR="00A07527" w:rsidRPr="00A07527" w:rsidRDefault="00A07527" w:rsidP="001F07E3">
      <w:pPr>
        <w:spacing w:after="0" w:line="180" w:lineRule="auto"/>
        <w:jc w:val="both"/>
        <w:rPr>
          <w:rFonts w:asciiTheme="majorHAnsi" w:hAnsiTheme="majorHAnsi" w:cstheme="majorHAnsi"/>
          <w:b/>
          <w:i/>
          <w:sz w:val="24"/>
          <w:szCs w:val="24"/>
        </w:rPr>
      </w:pPr>
      <w:r w:rsidRPr="00A07527">
        <w:rPr>
          <w:rFonts w:asciiTheme="majorHAnsi" w:hAnsiTheme="majorHAnsi" w:cstheme="majorHAnsi"/>
          <w:i/>
          <w:sz w:val="24"/>
          <w:szCs w:val="24"/>
        </w:rPr>
        <w:t>Aucune réclamation du titulaire du marché ne sera acceptée au regard d’un nombre inférieur ou supérieur de repas à confectionner. Ces chiffres englobent les repas pris en période scolaire.</w:t>
      </w:r>
    </w:p>
    <w:p w:rsidR="00A157CA" w:rsidRDefault="00A157CA" w:rsidP="001F07E3">
      <w:pPr>
        <w:spacing w:after="0" w:line="180" w:lineRule="auto"/>
        <w:jc w:val="both"/>
        <w:rPr>
          <w:rFonts w:asciiTheme="majorHAnsi" w:eastAsia="Times New Roman" w:hAnsiTheme="majorHAnsi" w:cstheme="majorHAnsi"/>
          <w:i/>
          <w:sz w:val="24"/>
        </w:rPr>
      </w:pPr>
    </w:p>
    <w:p w:rsidR="00A07527" w:rsidRDefault="00A07527" w:rsidP="001F07E3">
      <w:pPr>
        <w:spacing w:after="0" w:line="180" w:lineRule="auto"/>
        <w:jc w:val="both"/>
        <w:rPr>
          <w:rFonts w:asciiTheme="majorHAnsi" w:eastAsia="Times New Roman" w:hAnsiTheme="majorHAnsi" w:cstheme="majorHAnsi"/>
          <w:sz w:val="24"/>
        </w:rPr>
      </w:pPr>
      <w:r>
        <w:rPr>
          <w:rFonts w:asciiTheme="majorHAnsi" w:eastAsia="Times New Roman" w:hAnsiTheme="majorHAnsi" w:cstheme="majorHAnsi"/>
          <w:sz w:val="24"/>
        </w:rPr>
        <w:t>Le maintien en température et le service des repas seront assurés par le personnel municipal.</w:t>
      </w:r>
    </w:p>
    <w:p w:rsidR="00A07527" w:rsidRPr="00A07527" w:rsidRDefault="00A07527" w:rsidP="001F07E3">
      <w:pPr>
        <w:spacing w:after="0" w:line="180" w:lineRule="auto"/>
        <w:jc w:val="both"/>
        <w:rPr>
          <w:rFonts w:asciiTheme="majorHAnsi" w:eastAsia="Times New Roman" w:hAnsiTheme="majorHAnsi" w:cstheme="majorHAnsi"/>
          <w:sz w:val="24"/>
        </w:rPr>
      </w:pPr>
    </w:p>
    <w:p w:rsidR="00A157CA" w:rsidRPr="00D439A5" w:rsidRDefault="00A157CA" w:rsidP="001F07E3">
      <w:pPr>
        <w:spacing w:after="0" w:line="180" w:lineRule="auto"/>
        <w:jc w:val="both"/>
        <w:rPr>
          <w:rFonts w:asciiTheme="majorHAnsi" w:eastAsia="Times New Roman" w:hAnsiTheme="majorHAnsi" w:cstheme="majorHAnsi"/>
          <w:b/>
          <w:sz w:val="28"/>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b/>
          <w:sz w:val="28"/>
        </w:rPr>
        <w:t xml:space="preserve">ARTICLE 2. </w:t>
      </w:r>
      <w:r w:rsidR="00A07527">
        <w:rPr>
          <w:rFonts w:asciiTheme="majorHAnsi" w:eastAsia="Times New Roman" w:hAnsiTheme="majorHAnsi" w:cstheme="majorHAnsi"/>
          <w:b/>
          <w:sz w:val="28"/>
        </w:rPr>
        <w:t xml:space="preserve">ACHATS, APPROVISIONNEMENT ET QUALITÉ DES DENRÉES </w:t>
      </w:r>
    </w:p>
    <w:p w:rsidR="00A157CA" w:rsidRPr="001F07E3" w:rsidRDefault="00A157CA" w:rsidP="001F07E3">
      <w:pPr>
        <w:spacing w:after="0" w:line="180" w:lineRule="auto"/>
        <w:jc w:val="both"/>
        <w:rPr>
          <w:rFonts w:asciiTheme="majorHAnsi" w:eastAsia="Times New Roman" w:hAnsiTheme="majorHAnsi" w:cstheme="majorHAnsi"/>
          <w:b/>
          <w:sz w:val="24"/>
          <w:szCs w:val="24"/>
        </w:rPr>
      </w:pPr>
    </w:p>
    <w:p w:rsidR="00A07527" w:rsidRPr="00A07527" w:rsidRDefault="00A07527" w:rsidP="00A07527">
      <w:pPr>
        <w:spacing w:line="240" w:lineRule="auto"/>
        <w:jc w:val="both"/>
        <w:rPr>
          <w:rFonts w:asciiTheme="majorHAnsi" w:hAnsiTheme="majorHAnsi" w:cstheme="majorHAnsi"/>
        </w:rPr>
      </w:pPr>
      <w:r w:rsidRPr="00A07527">
        <w:rPr>
          <w:rFonts w:asciiTheme="majorHAnsi" w:eastAsia="Times New Roman" w:hAnsiTheme="majorHAnsi" w:cstheme="majorHAnsi"/>
          <w:sz w:val="24"/>
          <w:szCs w:val="24"/>
        </w:rPr>
        <w:t xml:space="preserve">L'approvisionnement en denrées prend en compte l'aspect nutritionnel des aliments, transformés ou non, particulièrement en ce qui concerne les divers types de lipides, glucides, protides. Il est effectué suivant les prescriptions qualitatives et quantitatives et les règles d'hygiène concernant les denrées alimentaires, </w:t>
      </w:r>
      <w:r w:rsidRPr="00A07527">
        <w:rPr>
          <w:rFonts w:asciiTheme="majorHAnsi" w:eastAsia="Times New Roman" w:hAnsiTheme="majorHAnsi" w:cstheme="majorHAnsi"/>
          <w:sz w:val="24"/>
          <w:szCs w:val="24"/>
        </w:rPr>
        <w:lastRenderedPageBreak/>
        <w:t>notamment celles qui sont relatives à la durée du stockage. Le prestataire devra pouvoir justifier à tout moment de la traçabilité des denrées employées.</w:t>
      </w:r>
    </w:p>
    <w:p w:rsidR="00A07527" w:rsidRPr="00A07527" w:rsidRDefault="00A07527" w:rsidP="00A07527">
      <w:pPr>
        <w:spacing w:line="240" w:lineRule="auto"/>
        <w:jc w:val="both"/>
        <w:rPr>
          <w:rFonts w:asciiTheme="majorHAnsi" w:hAnsiTheme="majorHAnsi" w:cstheme="majorHAnsi"/>
        </w:rPr>
      </w:pPr>
      <w:r w:rsidRPr="00A07527">
        <w:rPr>
          <w:rFonts w:asciiTheme="majorHAnsi" w:eastAsia="Times New Roman" w:hAnsiTheme="majorHAnsi" w:cstheme="majorHAnsi"/>
          <w:sz w:val="24"/>
          <w:szCs w:val="24"/>
        </w:rPr>
        <w:t>Le prestataire est responsable des éventuelles intoxications qui pourraient résulter de la qualité des denrées fournies, et de leurs conditions de transport le cas échéant.</w:t>
      </w:r>
    </w:p>
    <w:p w:rsidR="00A07527" w:rsidRPr="00A07527" w:rsidRDefault="00A07527" w:rsidP="00A07527">
      <w:pPr>
        <w:numPr>
          <w:ilvl w:val="0"/>
          <w:numId w:val="9"/>
        </w:numPr>
        <w:tabs>
          <w:tab w:val="left" w:pos="720"/>
        </w:tabs>
        <w:suppressAutoHyphens/>
        <w:spacing w:before="120" w:after="0" w:line="240" w:lineRule="auto"/>
        <w:jc w:val="both"/>
        <w:rPr>
          <w:rFonts w:asciiTheme="majorHAnsi" w:hAnsiTheme="majorHAnsi" w:cstheme="majorHAnsi"/>
        </w:rPr>
      </w:pPr>
      <w:r w:rsidRPr="00A07527">
        <w:rPr>
          <w:rFonts w:asciiTheme="majorHAnsi" w:eastAsia="Times New Roman" w:hAnsiTheme="majorHAnsi" w:cstheme="majorHAnsi"/>
          <w:sz w:val="24"/>
          <w:szCs w:val="24"/>
        </w:rPr>
        <w:t>La Viande : race à viande d’origine française (traçabilité totale grâce au fournisseur). Aucun produit à base de viande hachée dont la traçabilité est hypothétique ne sera utilisé.</w:t>
      </w:r>
    </w:p>
    <w:p w:rsidR="00A07527" w:rsidRPr="00A07527" w:rsidRDefault="00A07527" w:rsidP="00A07527">
      <w:pPr>
        <w:numPr>
          <w:ilvl w:val="0"/>
          <w:numId w:val="9"/>
        </w:numPr>
        <w:tabs>
          <w:tab w:val="left" w:pos="720"/>
        </w:tabs>
        <w:suppressAutoHyphens/>
        <w:spacing w:before="120" w:after="0" w:line="240" w:lineRule="auto"/>
        <w:jc w:val="both"/>
        <w:rPr>
          <w:rFonts w:asciiTheme="majorHAnsi" w:hAnsiTheme="majorHAnsi" w:cstheme="majorHAnsi"/>
        </w:rPr>
      </w:pPr>
      <w:r w:rsidRPr="00A07527">
        <w:rPr>
          <w:rFonts w:asciiTheme="majorHAnsi" w:eastAsia="Times New Roman" w:hAnsiTheme="majorHAnsi" w:cstheme="majorHAnsi"/>
          <w:sz w:val="24"/>
          <w:szCs w:val="24"/>
        </w:rPr>
        <w:t>Poissons et dérivés : surgelés d’origine atlantique, aucun produit d'origine asiatique.</w:t>
      </w:r>
    </w:p>
    <w:p w:rsidR="00A07527" w:rsidRPr="00A07527" w:rsidRDefault="003252FF" w:rsidP="00A07527">
      <w:pPr>
        <w:numPr>
          <w:ilvl w:val="0"/>
          <w:numId w:val="9"/>
        </w:numPr>
        <w:tabs>
          <w:tab w:val="left" w:pos="720"/>
        </w:tabs>
        <w:suppressAutoHyphens/>
        <w:spacing w:before="120" w:after="0" w:line="240" w:lineRule="auto"/>
        <w:jc w:val="both"/>
        <w:rPr>
          <w:rFonts w:asciiTheme="majorHAnsi" w:hAnsiTheme="majorHAnsi" w:cstheme="majorHAnsi"/>
        </w:rPr>
      </w:pPr>
      <w:r>
        <w:rPr>
          <w:rFonts w:asciiTheme="majorHAnsi" w:eastAsia="Times New Roman" w:hAnsiTheme="majorHAnsi" w:cstheme="majorHAnsi"/>
          <w:sz w:val="24"/>
          <w:szCs w:val="24"/>
        </w:rPr>
        <w:t>La proposition de fruits et légumes frais et de saison sera fortement appréciée par l’adjudicateur.</w:t>
      </w:r>
    </w:p>
    <w:p w:rsidR="00A07527" w:rsidRPr="00A45D01" w:rsidRDefault="00A07527" w:rsidP="00A07527">
      <w:pPr>
        <w:numPr>
          <w:ilvl w:val="0"/>
          <w:numId w:val="9"/>
        </w:numPr>
        <w:tabs>
          <w:tab w:val="left" w:pos="720"/>
        </w:tabs>
        <w:suppressAutoHyphens/>
        <w:spacing w:before="120" w:after="0" w:line="240" w:lineRule="auto"/>
        <w:jc w:val="both"/>
        <w:rPr>
          <w:rFonts w:asciiTheme="majorHAnsi" w:hAnsiTheme="majorHAnsi" w:cstheme="majorHAnsi"/>
        </w:rPr>
      </w:pPr>
      <w:r w:rsidRPr="00A07527">
        <w:rPr>
          <w:rFonts w:asciiTheme="majorHAnsi" w:eastAsia="Times New Roman" w:hAnsiTheme="majorHAnsi" w:cstheme="majorHAnsi"/>
          <w:sz w:val="24"/>
          <w:szCs w:val="24"/>
        </w:rPr>
        <w:t>Aucun produit étiqueté OGM ne sera utilisé, quel que soit le pourcentage.</w:t>
      </w:r>
    </w:p>
    <w:p w:rsidR="00A45D01" w:rsidRPr="00A07527" w:rsidRDefault="00A45D01" w:rsidP="00A07527">
      <w:pPr>
        <w:numPr>
          <w:ilvl w:val="0"/>
          <w:numId w:val="9"/>
        </w:numPr>
        <w:tabs>
          <w:tab w:val="left" w:pos="720"/>
        </w:tabs>
        <w:suppressAutoHyphens/>
        <w:spacing w:before="120" w:after="0" w:line="240" w:lineRule="auto"/>
        <w:jc w:val="both"/>
        <w:rPr>
          <w:rFonts w:asciiTheme="majorHAnsi" w:hAnsiTheme="majorHAnsi" w:cstheme="majorHAnsi"/>
        </w:rPr>
      </w:pPr>
      <w:r>
        <w:rPr>
          <w:rFonts w:asciiTheme="majorHAnsi" w:eastAsia="Times New Roman" w:hAnsiTheme="majorHAnsi" w:cstheme="majorHAnsi"/>
          <w:sz w:val="24"/>
          <w:szCs w:val="24"/>
        </w:rPr>
        <w:t>Aucun produit contenant de l’huile de palme ne sera utilisé, quel que soit le pourcentage.</w:t>
      </w:r>
    </w:p>
    <w:p w:rsidR="00A07527" w:rsidRPr="00A07527" w:rsidRDefault="00A07527" w:rsidP="00A07527">
      <w:pPr>
        <w:numPr>
          <w:ilvl w:val="0"/>
          <w:numId w:val="9"/>
        </w:numPr>
        <w:tabs>
          <w:tab w:val="left" w:pos="720"/>
        </w:tabs>
        <w:suppressAutoHyphens/>
        <w:spacing w:before="120" w:after="0" w:line="180" w:lineRule="auto"/>
        <w:ind w:left="714" w:hanging="357"/>
        <w:jc w:val="both"/>
        <w:rPr>
          <w:rFonts w:asciiTheme="majorHAnsi" w:hAnsiTheme="majorHAnsi" w:cstheme="majorHAnsi"/>
          <w:sz w:val="24"/>
          <w:szCs w:val="24"/>
        </w:rPr>
      </w:pPr>
      <w:r w:rsidRPr="00A07527">
        <w:rPr>
          <w:rFonts w:asciiTheme="majorHAnsi" w:eastAsia="Times New Roman" w:hAnsiTheme="majorHAnsi" w:cstheme="majorHAnsi"/>
          <w:sz w:val="24"/>
          <w:szCs w:val="24"/>
        </w:rPr>
        <w:t xml:space="preserve">Le prestataire </w:t>
      </w:r>
      <w:r w:rsidR="003252FF">
        <w:rPr>
          <w:rFonts w:asciiTheme="majorHAnsi" w:eastAsia="Times New Roman" w:hAnsiTheme="majorHAnsi" w:cstheme="majorHAnsi"/>
          <w:sz w:val="24"/>
          <w:szCs w:val="24"/>
        </w:rPr>
        <w:t>devra chercher le plus possible à s’approvisionner</w:t>
      </w:r>
      <w:r w:rsidRPr="00A07527">
        <w:rPr>
          <w:rFonts w:asciiTheme="majorHAnsi" w:eastAsia="Times New Roman" w:hAnsiTheme="majorHAnsi" w:cstheme="majorHAnsi"/>
          <w:sz w:val="24"/>
          <w:szCs w:val="24"/>
        </w:rPr>
        <w:t xml:space="preserve"> </w:t>
      </w:r>
      <w:r w:rsidR="003252FF">
        <w:rPr>
          <w:rFonts w:asciiTheme="majorHAnsi" w:eastAsia="Times New Roman" w:hAnsiTheme="majorHAnsi" w:cstheme="majorHAnsi"/>
          <w:sz w:val="24"/>
          <w:szCs w:val="24"/>
        </w:rPr>
        <w:t>en circuit court.</w:t>
      </w:r>
    </w:p>
    <w:p w:rsidR="001F07E3" w:rsidRPr="00A07527" w:rsidRDefault="00A07527" w:rsidP="00A07527">
      <w:pPr>
        <w:numPr>
          <w:ilvl w:val="0"/>
          <w:numId w:val="9"/>
        </w:numPr>
        <w:tabs>
          <w:tab w:val="left" w:pos="720"/>
        </w:tabs>
        <w:suppressAutoHyphens/>
        <w:spacing w:before="120" w:after="0" w:line="180" w:lineRule="auto"/>
        <w:ind w:left="714" w:hanging="357"/>
        <w:jc w:val="both"/>
        <w:rPr>
          <w:rFonts w:asciiTheme="majorHAnsi" w:hAnsiTheme="majorHAnsi" w:cstheme="majorHAnsi"/>
          <w:sz w:val="24"/>
          <w:szCs w:val="24"/>
        </w:rPr>
      </w:pPr>
      <w:r w:rsidRPr="00A07527">
        <w:rPr>
          <w:rFonts w:asciiTheme="majorHAnsi" w:eastAsia="Times New Roman" w:hAnsiTheme="majorHAnsi" w:cstheme="majorHAnsi"/>
          <w:sz w:val="24"/>
          <w:szCs w:val="24"/>
        </w:rPr>
        <w:t xml:space="preserve">La proposition de produits bio </w:t>
      </w:r>
      <w:r w:rsidR="003252FF">
        <w:rPr>
          <w:rFonts w:asciiTheme="majorHAnsi" w:eastAsia="Times New Roman" w:hAnsiTheme="majorHAnsi" w:cstheme="majorHAnsi"/>
          <w:sz w:val="24"/>
          <w:szCs w:val="24"/>
        </w:rPr>
        <w:t xml:space="preserve">dans une proportion supérieure à 20% </w:t>
      </w:r>
      <w:r w:rsidRPr="00A07527">
        <w:rPr>
          <w:rFonts w:asciiTheme="majorHAnsi" w:eastAsia="Times New Roman" w:hAnsiTheme="majorHAnsi" w:cstheme="majorHAnsi"/>
          <w:sz w:val="24"/>
          <w:szCs w:val="24"/>
        </w:rPr>
        <w:t xml:space="preserve">sera </w:t>
      </w:r>
      <w:r w:rsidR="00A45D01">
        <w:rPr>
          <w:rFonts w:asciiTheme="majorHAnsi" w:eastAsia="Times New Roman" w:hAnsiTheme="majorHAnsi" w:cstheme="majorHAnsi"/>
          <w:sz w:val="24"/>
          <w:szCs w:val="24"/>
        </w:rPr>
        <w:t xml:space="preserve">fortement </w:t>
      </w:r>
      <w:r w:rsidR="003252FF">
        <w:rPr>
          <w:rFonts w:asciiTheme="majorHAnsi" w:eastAsia="Times New Roman" w:hAnsiTheme="majorHAnsi" w:cstheme="majorHAnsi"/>
          <w:sz w:val="24"/>
          <w:szCs w:val="24"/>
        </w:rPr>
        <w:t xml:space="preserve">appréciée </w:t>
      </w:r>
      <w:r w:rsidRPr="00A07527">
        <w:rPr>
          <w:rFonts w:asciiTheme="majorHAnsi" w:eastAsia="Times New Roman" w:hAnsiTheme="majorHAnsi" w:cstheme="majorHAnsi"/>
          <w:sz w:val="24"/>
          <w:szCs w:val="24"/>
        </w:rPr>
        <w:t>par l'adjudicateur</w:t>
      </w:r>
      <w:r w:rsidR="00A45D01">
        <w:rPr>
          <w:rFonts w:asciiTheme="majorHAnsi" w:eastAsia="Times New Roman" w:hAnsiTheme="majorHAnsi" w:cstheme="majorHAnsi"/>
          <w:sz w:val="24"/>
          <w:szCs w:val="24"/>
        </w:rPr>
        <w:t>.</w:t>
      </w:r>
    </w:p>
    <w:p w:rsidR="00A07527" w:rsidRPr="00A07527" w:rsidRDefault="00A07527" w:rsidP="00A07527">
      <w:pPr>
        <w:tabs>
          <w:tab w:val="left" w:pos="720"/>
        </w:tabs>
        <w:suppressAutoHyphens/>
        <w:spacing w:after="0" w:line="180" w:lineRule="auto"/>
        <w:ind w:left="714"/>
        <w:jc w:val="both"/>
        <w:rPr>
          <w:rFonts w:asciiTheme="majorHAnsi" w:hAnsiTheme="majorHAnsi" w:cstheme="majorHAnsi"/>
          <w:sz w:val="24"/>
          <w:szCs w:val="24"/>
        </w:rPr>
      </w:pPr>
    </w:p>
    <w:p w:rsidR="00A157CA" w:rsidRPr="00D439A5" w:rsidRDefault="00A157CA" w:rsidP="00A157CA">
      <w:pPr>
        <w:spacing w:line="180" w:lineRule="auto"/>
        <w:rPr>
          <w:rFonts w:asciiTheme="majorHAnsi" w:eastAsia="Times New Roman" w:hAnsiTheme="majorHAnsi" w:cstheme="majorHAnsi"/>
          <w:sz w:val="24"/>
          <w:szCs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rPr>
        <w:t xml:space="preserve">ARTICLE 3. </w:t>
      </w:r>
      <w:r w:rsidR="00A07527">
        <w:rPr>
          <w:rFonts w:asciiTheme="majorHAnsi" w:eastAsia="Times New Roman" w:hAnsiTheme="majorHAnsi" w:cstheme="majorHAnsi"/>
          <w:b/>
          <w:sz w:val="28"/>
        </w:rPr>
        <w:t>ÉLABORATION DES MENUS</w:t>
      </w:r>
    </w:p>
    <w:p w:rsidR="00A157CA" w:rsidRPr="00D439A5" w:rsidRDefault="00A157CA" w:rsidP="00CF0FBB">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 xml:space="preserve">Les </w:t>
      </w:r>
      <w:r w:rsidR="00CF0FBB">
        <w:rPr>
          <w:rFonts w:asciiTheme="majorHAnsi" w:eastAsia="Times New Roman" w:hAnsiTheme="majorHAnsi" w:cstheme="majorHAnsi"/>
          <w:sz w:val="24"/>
          <w:szCs w:val="24"/>
        </w:rPr>
        <w:t xml:space="preserve">menus devront comprendre, que ce soit pour les repas enfants ou adultes : </w:t>
      </w:r>
    </w:p>
    <w:p w:rsidR="00CF0FBB" w:rsidRDefault="00CF0FBB" w:rsidP="00CF0FBB">
      <w:pPr>
        <w:spacing w:line="240" w:lineRule="auto"/>
        <w:jc w:val="both"/>
        <w:rPr>
          <w:rFonts w:asciiTheme="majorHAnsi" w:eastAsia="Times New Roman" w:hAnsiTheme="majorHAnsi" w:cstheme="majorHAnsi"/>
          <w:b/>
          <w:sz w:val="24"/>
        </w:rPr>
      </w:pPr>
      <w:r>
        <w:rPr>
          <w:rFonts w:asciiTheme="majorHAnsi" w:eastAsia="Times New Roman" w:hAnsiTheme="majorHAnsi" w:cstheme="majorHAnsi"/>
          <w:b/>
          <w:sz w:val="24"/>
        </w:rPr>
        <w:t>3</w:t>
      </w:r>
      <w:r w:rsidRPr="00D439A5">
        <w:rPr>
          <w:rFonts w:asciiTheme="majorHAnsi" w:eastAsia="Times New Roman" w:hAnsiTheme="majorHAnsi" w:cstheme="majorHAnsi"/>
          <w:b/>
          <w:sz w:val="24"/>
        </w:rPr>
        <w:t xml:space="preserve">.1. </w:t>
      </w:r>
      <w:r>
        <w:rPr>
          <w:rFonts w:asciiTheme="majorHAnsi" w:eastAsia="Times New Roman" w:hAnsiTheme="majorHAnsi" w:cstheme="majorHAnsi"/>
          <w:b/>
          <w:sz w:val="24"/>
        </w:rPr>
        <w:t>Offre de base</w:t>
      </w:r>
    </w:p>
    <w:p w:rsidR="008A3608" w:rsidRPr="008A3608" w:rsidRDefault="008A3608" w:rsidP="00F212ED">
      <w:pPr>
        <w:pStyle w:val="Paragraphedeliste"/>
        <w:numPr>
          <w:ilvl w:val="0"/>
          <w:numId w:val="17"/>
        </w:numPr>
        <w:spacing w:line="240" w:lineRule="auto"/>
        <w:ind w:left="1276"/>
        <w:jc w:val="both"/>
        <w:rPr>
          <w:rFonts w:asciiTheme="majorHAnsi" w:eastAsia="Times New Roman" w:hAnsiTheme="majorHAnsi" w:cstheme="majorHAnsi"/>
          <w:i/>
          <w:sz w:val="24"/>
          <w:szCs w:val="24"/>
        </w:rPr>
      </w:pPr>
      <w:r w:rsidRPr="008A3608">
        <w:rPr>
          <w:rFonts w:asciiTheme="majorHAnsi" w:eastAsia="Times New Roman" w:hAnsiTheme="majorHAnsi" w:cstheme="majorHAnsi"/>
          <w:b/>
          <w:i/>
          <w:sz w:val="24"/>
        </w:rPr>
        <w:t>3 fois par semaine</w:t>
      </w:r>
    </w:p>
    <w:p w:rsidR="00CF0FBB" w:rsidRPr="00CF0FBB" w:rsidRDefault="00CF0FBB" w:rsidP="00CF0FBB">
      <w:pPr>
        <w:numPr>
          <w:ilvl w:val="0"/>
          <w:numId w:val="10"/>
        </w:numPr>
        <w:tabs>
          <w:tab w:val="left" w:pos="720"/>
        </w:tabs>
        <w:suppressAutoHyphens/>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Un hors d’œuvre (entrée froide ou chaude)</w:t>
      </w:r>
    </w:p>
    <w:p w:rsidR="00CF0FBB" w:rsidRPr="00CF0FBB" w:rsidRDefault="00CF0FBB" w:rsidP="00CF0FBB">
      <w:pPr>
        <w:numPr>
          <w:ilvl w:val="0"/>
          <w:numId w:val="10"/>
        </w:numPr>
        <w:tabs>
          <w:tab w:val="left" w:pos="720"/>
        </w:tabs>
        <w:suppressAutoHyphens/>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Un plat protid</w:t>
      </w:r>
      <w:r w:rsidR="00A45D01">
        <w:rPr>
          <w:rFonts w:asciiTheme="majorHAnsi" w:eastAsia="Times New Roman" w:hAnsiTheme="majorHAnsi" w:cstheme="majorHAnsi"/>
          <w:sz w:val="24"/>
          <w:szCs w:val="24"/>
        </w:rPr>
        <w:t xml:space="preserve">ique (viande, volaille, poisson, </w:t>
      </w:r>
      <w:r w:rsidRPr="00CF0FBB">
        <w:rPr>
          <w:rFonts w:asciiTheme="majorHAnsi" w:eastAsia="Times New Roman" w:hAnsiTheme="majorHAnsi" w:cstheme="majorHAnsi"/>
          <w:sz w:val="24"/>
          <w:szCs w:val="24"/>
        </w:rPr>
        <w:t>œuf</w:t>
      </w:r>
      <w:r w:rsidR="00A45D01">
        <w:rPr>
          <w:rFonts w:asciiTheme="majorHAnsi" w:eastAsia="Times New Roman" w:hAnsiTheme="majorHAnsi" w:cstheme="majorHAnsi"/>
          <w:sz w:val="24"/>
          <w:szCs w:val="24"/>
        </w:rPr>
        <w:t xml:space="preserve"> ou végétal</w:t>
      </w:r>
      <w:r w:rsidRPr="00CF0FBB">
        <w:rPr>
          <w:rFonts w:asciiTheme="majorHAnsi" w:eastAsia="Times New Roman" w:hAnsiTheme="majorHAnsi" w:cstheme="majorHAnsi"/>
          <w:sz w:val="24"/>
          <w:szCs w:val="24"/>
        </w:rPr>
        <w:t>)</w:t>
      </w:r>
    </w:p>
    <w:p w:rsidR="00CF0FBB" w:rsidRPr="00CF0FBB" w:rsidRDefault="00CF0FBB" w:rsidP="00CF0FBB">
      <w:pPr>
        <w:numPr>
          <w:ilvl w:val="0"/>
          <w:numId w:val="10"/>
        </w:numPr>
        <w:tabs>
          <w:tab w:val="left" w:pos="720"/>
        </w:tabs>
        <w:suppressAutoHyphens/>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 xml:space="preserve">Un accompagnement </w:t>
      </w:r>
      <w:r w:rsidR="00077E5A">
        <w:rPr>
          <w:rFonts w:asciiTheme="majorHAnsi" w:eastAsia="Times New Roman" w:hAnsiTheme="majorHAnsi" w:cstheme="majorHAnsi"/>
          <w:sz w:val="24"/>
          <w:szCs w:val="24"/>
        </w:rPr>
        <w:t xml:space="preserve">différent </w:t>
      </w:r>
      <w:r w:rsidRPr="00CF0FBB">
        <w:rPr>
          <w:rFonts w:asciiTheme="majorHAnsi" w:eastAsia="Times New Roman" w:hAnsiTheme="majorHAnsi" w:cstheme="majorHAnsi"/>
          <w:sz w:val="24"/>
          <w:szCs w:val="24"/>
        </w:rPr>
        <w:t>(féculent, légumes cuits, céréales)</w:t>
      </w:r>
    </w:p>
    <w:p w:rsidR="00CF0FBB" w:rsidRPr="00CF0FBB" w:rsidRDefault="00CF0FBB" w:rsidP="00CF0FBB">
      <w:pPr>
        <w:numPr>
          <w:ilvl w:val="0"/>
          <w:numId w:val="10"/>
        </w:numPr>
        <w:tabs>
          <w:tab w:val="left" w:pos="720"/>
        </w:tabs>
        <w:suppressAutoHyphens/>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Un fromage ou un laitage</w:t>
      </w:r>
    </w:p>
    <w:p w:rsidR="00CF0FBB" w:rsidRPr="00A45D01" w:rsidRDefault="00CF0FBB" w:rsidP="00CF0FBB">
      <w:pPr>
        <w:numPr>
          <w:ilvl w:val="0"/>
          <w:numId w:val="10"/>
        </w:numPr>
        <w:tabs>
          <w:tab w:val="left" w:pos="720"/>
        </w:tabs>
        <w:suppressAutoHyphens/>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Un dessert</w:t>
      </w:r>
    </w:p>
    <w:p w:rsidR="00A45D01" w:rsidRPr="008A3608" w:rsidRDefault="00EE6976" w:rsidP="00CF0FBB">
      <w:pPr>
        <w:numPr>
          <w:ilvl w:val="0"/>
          <w:numId w:val="10"/>
        </w:numPr>
        <w:tabs>
          <w:tab w:val="left" w:pos="720"/>
        </w:tabs>
        <w:suppressAutoHyphens/>
        <w:spacing w:after="0" w:line="240" w:lineRule="auto"/>
        <w:jc w:val="both"/>
        <w:rPr>
          <w:rFonts w:asciiTheme="majorHAnsi" w:hAnsiTheme="majorHAnsi" w:cstheme="majorHAnsi"/>
        </w:rPr>
      </w:pPr>
      <w:r>
        <w:rPr>
          <w:rFonts w:asciiTheme="majorHAnsi" w:eastAsia="Times New Roman" w:hAnsiTheme="majorHAnsi" w:cstheme="majorHAnsi"/>
          <w:sz w:val="24"/>
          <w:szCs w:val="24"/>
        </w:rPr>
        <w:t>Pain</w:t>
      </w:r>
    </w:p>
    <w:p w:rsidR="008A3608" w:rsidRDefault="008A3608" w:rsidP="008A3608">
      <w:pPr>
        <w:suppressAutoHyphens/>
        <w:spacing w:after="0" w:line="240" w:lineRule="auto"/>
        <w:ind w:left="720"/>
        <w:jc w:val="both"/>
        <w:rPr>
          <w:rFonts w:asciiTheme="majorHAnsi" w:hAnsiTheme="majorHAnsi" w:cstheme="majorHAnsi"/>
        </w:rPr>
      </w:pPr>
    </w:p>
    <w:p w:rsidR="00077E5A" w:rsidRDefault="00077E5A" w:rsidP="00077E5A">
      <w:pPr>
        <w:suppressAutoHyphens/>
        <w:spacing w:after="0" w:line="240" w:lineRule="auto"/>
        <w:jc w:val="both"/>
        <w:rPr>
          <w:rFonts w:asciiTheme="majorHAnsi" w:hAnsiTheme="majorHAnsi" w:cstheme="majorHAnsi"/>
        </w:rPr>
      </w:pPr>
      <w:r>
        <w:rPr>
          <w:rFonts w:asciiTheme="majorHAnsi" w:hAnsiTheme="majorHAnsi" w:cstheme="majorHAnsi"/>
        </w:rPr>
        <w:t>Un fromage et un dessert industriel ne doivent pas être servis au cours du même repas.</w:t>
      </w:r>
    </w:p>
    <w:p w:rsidR="00077E5A" w:rsidRPr="008A3608" w:rsidRDefault="00077E5A" w:rsidP="00077E5A">
      <w:pPr>
        <w:suppressAutoHyphens/>
        <w:spacing w:after="0" w:line="240" w:lineRule="auto"/>
        <w:jc w:val="both"/>
        <w:rPr>
          <w:rFonts w:asciiTheme="majorHAnsi" w:hAnsiTheme="majorHAnsi" w:cstheme="majorHAnsi"/>
        </w:rPr>
      </w:pPr>
    </w:p>
    <w:p w:rsidR="008A3608" w:rsidRPr="008A3608" w:rsidRDefault="008A3608" w:rsidP="00F212ED">
      <w:pPr>
        <w:pStyle w:val="Paragraphedeliste"/>
        <w:numPr>
          <w:ilvl w:val="0"/>
          <w:numId w:val="17"/>
        </w:numPr>
        <w:spacing w:line="240" w:lineRule="auto"/>
        <w:ind w:left="1276"/>
        <w:jc w:val="both"/>
        <w:rPr>
          <w:rFonts w:asciiTheme="majorHAnsi" w:eastAsia="Times New Roman" w:hAnsiTheme="majorHAnsi" w:cstheme="majorHAnsi"/>
          <w:i/>
          <w:sz w:val="24"/>
          <w:szCs w:val="24"/>
        </w:rPr>
      </w:pPr>
      <w:r w:rsidRPr="008A3608">
        <w:rPr>
          <w:rFonts w:asciiTheme="majorHAnsi" w:eastAsia="Times New Roman" w:hAnsiTheme="majorHAnsi" w:cstheme="majorHAnsi"/>
          <w:b/>
          <w:i/>
          <w:sz w:val="24"/>
        </w:rPr>
        <w:t>1 fois par semaine</w:t>
      </w:r>
    </w:p>
    <w:p w:rsidR="008A3608" w:rsidRPr="008A3608" w:rsidRDefault="008A3608" w:rsidP="006F4C1B">
      <w:pPr>
        <w:numPr>
          <w:ilvl w:val="0"/>
          <w:numId w:val="10"/>
        </w:numPr>
        <w:tabs>
          <w:tab w:val="left" w:pos="720"/>
        </w:tabs>
        <w:suppressAutoHyphens/>
        <w:spacing w:after="0" w:line="180" w:lineRule="auto"/>
        <w:jc w:val="both"/>
        <w:rPr>
          <w:rFonts w:asciiTheme="majorHAnsi" w:hAnsiTheme="majorHAnsi" w:cstheme="majorHAnsi"/>
        </w:rPr>
      </w:pPr>
      <w:r w:rsidRPr="008A3608">
        <w:rPr>
          <w:rFonts w:asciiTheme="majorHAnsi" w:eastAsia="Times New Roman" w:hAnsiTheme="majorHAnsi" w:cstheme="majorHAnsi"/>
          <w:sz w:val="24"/>
          <w:szCs w:val="24"/>
        </w:rPr>
        <w:t xml:space="preserve">Un menu végétarien </w:t>
      </w:r>
      <w:r w:rsidR="007D474F" w:rsidRPr="008A3608">
        <w:rPr>
          <w:rFonts w:asciiTheme="majorHAnsi" w:eastAsia="Times New Roman" w:hAnsiTheme="majorHAnsi" w:cstheme="majorHAnsi"/>
          <w:sz w:val="24"/>
          <w:szCs w:val="24"/>
        </w:rPr>
        <w:t>à</w:t>
      </w:r>
      <w:r w:rsidRPr="008A3608">
        <w:rPr>
          <w:rFonts w:asciiTheme="majorHAnsi" w:eastAsia="Times New Roman" w:hAnsiTheme="majorHAnsi" w:cstheme="majorHAnsi"/>
          <w:sz w:val="24"/>
          <w:szCs w:val="24"/>
        </w:rPr>
        <w:t xml:space="preserve"> base de protéines végétales pouvant également comporter de</w:t>
      </w:r>
      <w:r w:rsidR="00077E5A">
        <w:rPr>
          <w:rFonts w:asciiTheme="majorHAnsi" w:eastAsia="Times New Roman" w:hAnsiTheme="majorHAnsi" w:cstheme="majorHAnsi"/>
          <w:sz w:val="24"/>
          <w:szCs w:val="24"/>
        </w:rPr>
        <w:t>s œufs ou des produits laitiers et comprenant néanmoins un fromage ou un laitage, un dessert et du pain</w:t>
      </w:r>
    </w:p>
    <w:p w:rsidR="008A3608" w:rsidRPr="008A3608" w:rsidRDefault="008A3608" w:rsidP="008A3608">
      <w:pPr>
        <w:suppressAutoHyphens/>
        <w:spacing w:after="0" w:line="180" w:lineRule="auto"/>
        <w:ind w:left="720"/>
        <w:jc w:val="both"/>
        <w:rPr>
          <w:rFonts w:asciiTheme="majorHAnsi" w:hAnsiTheme="majorHAnsi" w:cstheme="majorHAnsi"/>
        </w:rPr>
      </w:pPr>
    </w:p>
    <w:p w:rsidR="008A3608" w:rsidRPr="008A3608" w:rsidRDefault="008A3608" w:rsidP="008A3608">
      <w:pPr>
        <w:suppressAutoHyphens/>
        <w:spacing w:after="0" w:line="180" w:lineRule="auto"/>
        <w:ind w:left="720"/>
        <w:jc w:val="both"/>
        <w:rPr>
          <w:rFonts w:asciiTheme="majorHAnsi" w:hAnsiTheme="majorHAnsi" w:cstheme="majorHAnsi"/>
        </w:rPr>
      </w:pPr>
    </w:p>
    <w:p w:rsidR="00CF0FBB" w:rsidRPr="008A3608" w:rsidRDefault="00CF0FBB" w:rsidP="008A3608">
      <w:pPr>
        <w:tabs>
          <w:tab w:val="left" w:pos="720"/>
        </w:tabs>
        <w:suppressAutoHyphens/>
        <w:spacing w:after="0" w:line="180" w:lineRule="auto"/>
        <w:jc w:val="both"/>
        <w:rPr>
          <w:rFonts w:asciiTheme="majorHAnsi" w:hAnsiTheme="majorHAnsi" w:cstheme="majorHAnsi"/>
        </w:rPr>
      </w:pPr>
      <w:r w:rsidRPr="008A3608">
        <w:rPr>
          <w:rFonts w:asciiTheme="majorHAnsi" w:eastAsia="Times New Roman" w:hAnsiTheme="majorHAnsi" w:cstheme="majorHAnsi"/>
          <w:b/>
          <w:sz w:val="24"/>
        </w:rPr>
        <w:t>3.</w:t>
      </w:r>
      <w:r w:rsidR="00EE6976" w:rsidRPr="008A3608">
        <w:rPr>
          <w:rFonts w:asciiTheme="majorHAnsi" w:eastAsia="Times New Roman" w:hAnsiTheme="majorHAnsi" w:cstheme="majorHAnsi"/>
          <w:b/>
          <w:sz w:val="24"/>
        </w:rPr>
        <w:t>2</w:t>
      </w:r>
      <w:r w:rsidRPr="008A3608">
        <w:rPr>
          <w:rFonts w:asciiTheme="majorHAnsi" w:eastAsia="Times New Roman" w:hAnsiTheme="majorHAnsi" w:cstheme="majorHAnsi"/>
          <w:b/>
          <w:sz w:val="24"/>
        </w:rPr>
        <w:t>. Élaboration des menus</w:t>
      </w:r>
    </w:p>
    <w:p w:rsidR="00CF0FBB" w:rsidRPr="00D439A5" w:rsidRDefault="00CF0FBB" w:rsidP="00CF0FBB">
      <w:pPr>
        <w:spacing w:after="0" w:line="180" w:lineRule="auto"/>
        <w:jc w:val="both"/>
        <w:rPr>
          <w:rFonts w:asciiTheme="majorHAnsi" w:eastAsia="Times New Roman" w:hAnsiTheme="majorHAnsi" w:cstheme="majorHAnsi"/>
          <w:b/>
          <w:sz w:val="24"/>
        </w:rPr>
      </w:pPr>
    </w:p>
    <w:p w:rsidR="00F212ED" w:rsidRDefault="00F212ED" w:rsidP="00CF0FBB">
      <w:pPr>
        <w:spacing w:after="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Ils devront respecter :</w:t>
      </w:r>
    </w:p>
    <w:p w:rsidR="00CF0FBB" w:rsidRPr="00F212ED" w:rsidRDefault="00F212ED" w:rsidP="00F212ED">
      <w:pPr>
        <w:pStyle w:val="Paragraphedeliste"/>
        <w:numPr>
          <w:ilvl w:val="0"/>
          <w:numId w:val="17"/>
        </w:numPr>
        <w:spacing w:after="0" w:line="240" w:lineRule="auto"/>
        <w:ind w:left="1276" w:hanging="283"/>
        <w:jc w:val="both"/>
        <w:rPr>
          <w:rFonts w:asciiTheme="majorHAnsi" w:hAnsiTheme="majorHAnsi" w:cstheme="majorHAnsi"/>
        </w:rPr>
      </w:pPr>
      <w:r>
        <w:rPr>
          <w:rFonts w:asciiTheme="majorHAnsi" w:eastAsia="Times New Roman" w:hAnsiTheme="majorHAnsi" w:cstheme="majorHAnsi"/>
          <w:sz w:val="24"/>
          <w:szCs w:val="24"/>
        </w:rPr>
        <w:t>Les normes diététiques et les besoins caloriques des enfants (adaptation à l’âge)</w:t>
      </w:r>
      <w:r w:rsidR="00DA3B0E">
        <w:rPr>
          <w:rFonts w:asciiTheme="majorHAnsi" w:eastAsia="Times New Roman" w:hAnsiTheme="majorHAnsi" w:cstheme="majorHAnsi"/>
          <w:sz w:val="24"/>
          <w:szCs w:val="24"/>
        </w:rPr>
        <w:t>,</w:t>
      </w:r>
    </w:p>
    <w:p w:rsidR="00F212ED" w:rsidRPr="00F212ED" w:rsidRDefault="00F212ED" w:rsidP="00F212ED">
      <w:pPr>
        <w:pStyle w:val="Paragraphedeliste"/>
        <w:numPr>
          <w:ilvl w:val="0"/>
          <w:numId w:val="17"/>
        </w:numPr>
        <w:spacing w:after="0" w:line="240" w:lineRule="auto"/>
        <w:ind w:left="1276" w:hanging="283"/>
        <w:jc w:val="both"/>
        <w:rPr>
          <w:rFonts w:asciiTheme="majorHAnsi" w:hAnsiTheme="majorHAnsi" w:cstheme="majorHAnsi"/>
        </w:rPr>
      </w:pPr>
      <w:r>
        <w:rPr>
          <w:rFonts w:asciiTheme="majorHAnsi" w:eastAsia="Times New Roman" w:hAnsiTheme="majorHAnsi" w:cstheme="majorHAnsi"/>
          <w:sz w:val="24"/>
          <w:szCs w:val="24"/>
        </w:rPr>
        <w:t>La variété des plats proposés (apprentissage du goût)</w:t>
      </w:r>
      <w:r w:rsidR="00DA3B0E">
        <w:rPr>
          <w:rFonts w:asciiTheme="majorHAnsi" w:eastAsia="Times New Roman" w:hAnsiTheme="majorHAnsi" w:cstheme="majorHAnsi"/>
          <w:sz w:val="24"/>
          <w:szCs w:val="24"/>
        </w:rPr>
        <w:t>,</w:t>
      </w:r>
    </w:p>
    <w:p w:rsidR="00F212ED" w:rsidRPr="00F212ED" w:rsidRDefault="00F212ED" w:rsidP="00F212ED">
      <w:pPr>
        <w:pStyle w:val="Paragraphedeliste"/>
        <w:numPr>
          <w:ilvl w:val="0"/>
          <w:numId w:val="17"/>
        </w:numPr>
        <w:spacing w:after="0" w:line="240" w:lineRule="auto"/>
        <w:ind w:left="1276" w:hanging="283"/>
        <w:jc w:val="both"/>
        <w:rPr>
          <w:rFonts w:asciiTheme="majorHAnsi" w:hAnsiTheme="majorHAnsi" w:cstheme="majorHAnsi"/>
        </w:rPr>
      </w:pPr>
      <w:r>
        <w:rPr>
          <w:rFonts w:asciiTheme="majorHAnsi" w:eastAsia="Times New Roman" w:hAnsiTheme="majorHAnsi" w:cstheme="majorHAnsi"/>
          <w:sz w:val="24"/>
          <w:szCs w:val="24"/>
        </w:rPr>
        <w:t>L’équilibre des menus sur la semaine</w:t>
      </w:r>
      <w:r w:rsidR="00DA3B0E">
        <w:rPr>
          <w:rFonts w:asciiTheme="majorHAnsi" w:eastAsia="Times New Roman" w:hAnsiTheme="majorHAnsi" w:cstheme="majorHAnsi"/>
          <w:sz w:val="24"/>
          <w:szCs w:val="24"/>
        </w:rPr>
        <w:t>.</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F212ED" w:rsidRDefault="00F212ED" w:rsidP="00F212ED">
      <w:pPr>
        <w:tabs>
          <w:tab w:val="left" w:pos="1440"/>
        </w:tabs>
        <w:spacing w:after="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w:t>
      </w:r>
      <w:r w:rsidR="00CF0FBB" w:rsidRPr="00CF0FBB">
        <w:rPr>
          <w:rFonts w:asciiTheme="majorHAnsi" w:eastAsia="Times New Roman" w:hAnsiTheme="majorHAnsi" w:cstheme="majorHAnsi"/>
          <w:sz w:val="24"/>
          <w:szCs w:val="24"/>
        </w:rPr>
        <w:t xml:space="preserve">es menus </w:t>
      </w:r>
      <w:r>
        <w:rPr>
          <w:rFonts w:asciiTheme="majorHAnsi" w:eastAsia="Times New Roman" w:hAnsiTheme="majorHAnsi" w:cstheme="majorHAnsi"/>
          <w:sz w:val="24"/>
          <w:szCs w:val="24"/>
        </w:rPr>
        <w:t>répondront aux n</w:t>
      </w:r>
      <w:r w:rsidR="00DA3B0E">
        <w:rPr>
          <w:rFonts w:asciiTheme="majorHAnsi" w:eastAsia="Times New Roman" w:hAnsiTheme="majorHAnsi" w:cstheme="majorHAnsi"/>
          <w:sz w:val="24"/>
          <w:szCs w:val="24"/>
        </w:rPr>
        <w:t>ormes minimales de</w:t>
      </w:r>
      <w:r>
        <w:rPr>
          <w:rFonts w:asciiTheme="majorHAnsi" w:eastAsia="Times New Roman" w:hAnsiTheme="majorHAnsi" w:cstheme="majorHAnsi"/>
          <w:sz w:val="24"/>
          <w:szCs w:val="24"/>
        </w:rPr>
        <w:t> :</w:t>
      </w:r>
    </w:p>
    <w:p w:rsidR="00DA3B0E" w:rsidRPr="00DA3B0E" w:rsidRDefault="00DA3B0E" w:rsidP="00741528">
      <w:pPr>
        <w:pStyle w:val="Paragraphedeliste"/>
        <w:numPr>
          <w:ilvl w:val="0"/>
          <w:numId w:val="18"/>
        </w:numPr>
        <w:tabs>
          <w:tab w:val="left" w:pos="1440"/>
        </w:tabs>
        <w:spacing w:after="0" w:line="240" w:lineRule="auto"/>
        <w:ind w:left="1276" w:hanging="283"/>
        <w:jc w:val="both"/>
        <w:rPr>
          <w:rFonts w:asciiTheme="majorHAnsi" w:hAnsiTheme="majorHAnsi" w:cstheme="majorHAnsi"/>
        </w:rPr>
      </w:pPr>
      <w:r>
        <w:rPr>
          <w:rFonts w:asciiTheme="majorHAnsi" w:hAnsiTheme="majorHAnsi" w:cstheme="majorHAnsi"/>
        </w:rPr>
        <w:t>La recommandation relative à la nutrition du GEMRCN N° J5-07 du 4 mai 2007,</w:t>
      </w:r>
    </w:p>
    <w:p w:rsidR="00F212ED" w:rsidRPr="00F212ED" w:rsidRDefault="00DA3B0E" w:rsidP="00741528">
      <w:pPr>
        <w:pStyle w:val="Paragraphedeliste"/>
        <w:numPr>
          <w:ilvl w:val="0"/>
          <w:numId w:val="18"/>
        </w:numPr>
        <w:tabs>
          <w:tab w:val="left" w:pos="1440"/>
        </w:tabs>
        <w:spacing w:after="0" w:line="240" w:lineRule="auto"/>
        <w:ind w:left="1276" w:hanging="283"/>
        <w:jc w:val="both"/>
        <w:rPr>
          <w:rFonts w:asciiTheme="majorHAnsi" w:hAnsiTheme="majorHAnsi" w:cstheme="majorHAnsi"/>
        </w:rPr>
      </w:pPr>
      <w:r>
        <w:rPr>
          <w:rFonts w:asciiTheme="majorHAnsi" w:eastAsia="Times New Roman" w:hAnsiTheme="majorHAnsi" w:cstheme="majorHAnsi"/>
          <w:sz w:val="24"/>
          <w:szCs w:val="24"/>
        </w:rPr>
        <w:t xml:space="preserve">La </w:t>
      </w:r>
      <w:r w:rsidR="00F212ED" w:rsidRPr="00F212ED">
        <w:rPr>
          <w:rFonts w:asciiTheme="majorHAnsi" w:eastAsia="Times New Roman" w:hAnsiTheme="majorHAnsi" w:cstheme="majorHAnsi"/>
          <w:sz w:val="24"/>
          <w:szCs w:val="24"/>
        </w:rPr>
        <w:t xml:space="preserve">circulaire </w:t>
      </w:r>
      <w:r>
        <w:rPr>
          <w:rFonts w:asciiTheme="majorHAnsi" w:eastAsia="Times New Roman" w:hAnsiTheme="majorHAnsi" w:cstheme="majorHAnsi"/>
          <w:sz w:val="24"/>
          <w:szCs w:val="24"/>
        </w:rPr>
        <w:t xml:space="preserve">interministérielle </w:t>
      </w:r>
      <w:r w:rsidR="00F212ED" w:rsidRPr="00F212ED">
        <w:rPr>
          <w:rFonts w:asciiTheme="majorHAnsi" w:eastAsia="Times New Roman" w:hAnsiTheme="majorHAnsi" w:cstheme="majorHAnsi"/>
          <w:sz w:val="24"/>
          <w:szCs w:val="24"/>
        </w:rPr>
        <w:t>n°2001-118 du 28 juin 2001 r</w:t>
      </w:r>
      <w:r>
        <w:rPr>
          <w:rFonts w:asciiTheme="majorHAnsi" w:eastAsia="Times New Roman" w:hAnsiTheme="majorHAnsi" w:cstheme="majorHAnsi"/>
          <w:sz w:val="24"/>
          <w:szCs w:val="24"/>
        </w:rPr>
        <w:t>elative à la nutrition de l’écolier</w:t>
      </w:r>
      <w:r w:rsidR="00F212ED" w:rsidRPr="00F212ED">
        <w:rPr>
          <w:rFonts w:asciiTheme="majorHAnsi" w:eastAsia="Times New Roman" w:hAnsiTheme="majorHAnsi" w:cstheme="majorHAnsi"/>
          <w:sz w:val="24"/>
          <w:szCs w:val="24"/>
        </w:rPr>
        <w:t>.</w:t>
      </w:r>
    </w:p>
    <w:p w:rsidR="00CF0FBB" w:rsidRPr="00DA3B0E" w:rsidRDefault="00CF0FBB" w:rsidP="00DA3B0E">
      <w:pPr>
        <w:pStyle w:val="Paragraphedeliste"/>
        <w:numPr>
          <w:ilvl w:val="0"/>
          <w:numId w:val="18"/>
        </w:numPr>
        <w:tabs>
          <w:tab w:val="left" w:pos="1440"/>
        </w:tabs>
        <w:spacing w:after="0" w:line="240" w:lineRule="auto"/>
        <w:ind w:left="1276" w:hanging="283"/>
        <w:jc w:val="both"/>
        <w:rPr>
          <w:rFonts w:asciiTheme="majorHAnsi" w:hAnsiTheme="majorHAnsi" w:cstheme="majorHAnsi"/>
        </w:rPr>
      </w:pPr>
      <w:r w:rsidRPr="00DA3B0E">
        <w:rPr>
          <w:rFonts w:asciiTheme="majorHAnsi" w:eastAsia="Times New Roman" w:hAnsiTheme="majorHAnsi" w:cstheme="majorHAnsi"/>
          <w:sz w:val="24"/>
          <w:szCs w:val="24"/>
        </w:rPr>
        <w:t>Les réglementations en vigueur actuelles ou futures édictées par l’Union Européenne sur la traçabilité des produits alimentaires, les OGM, viandes, fromages, etc.</w:t>
      </w:r>
    </w:p>
    <w:p w:rsidR="001F5E19" w:rsidRDefault="001F5E19" w:rsidP="00CF0FBB">
      <w:pPr>
        <w:spacing w:after="0" w:line="240" w:lineRule="auto"/>
        <w:jc w:val="both"/>
        <w:rPr>
          <w:rFonts w:asciiTheme="majorHAnsi" w:eastAsia="Times New Roman" w:hAnsiTheme="majorHAnsi" w:cstheme="majorHAnsi"/>
          <w:sz w:val="24"/>
          <w:szCs w:val="24"/>
        </w:rPr>
      </w:pPr>
      <w:bookmarkStart w:id="3" w:name="page6"/>
      <w:bookmarkEnd w:id="3"/>
    </w:p>
    <w:p w:rsidR="00992E30" w:rsidRDefault="00DA3B0E" w:rsidP="00CF0FBB">
      <w:pPr>
        <w:spacing w:after="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lastRenderedPageBreak/>
        <w:t xml:space="preserve">Le prestataire </w:t>
      </w:r>
      <w:r w:rsidR="001F5E19">
        <w:rPr>
          <w:rFonts w:asciiTheme="majorHAnsi" w:eastAsia="Times New Roman" w:hAnsiTheme="majorHAnsi" w:cstheme="majorHAnsi"/>
          <w:sz w:val="24"/>
          <w:szCs w:val="24"/>
        </w:rPr>
        <w:t>devra également se conformer aux exigenc</w:t>
      </w:r>
      <w:r w:rsidR="00077E5A">
        <w:rPr>
          <w:rFonts w:asciiTheme="majorHAnsi" w:eastAsia="Times New Roman" w:hAnsiTheme="majorHAnsi" w:cstheme="majorHAnsi"/>
          <w:sz w:val="24"/>
          <w:szCs w:val="24"/>
        </w:rPr>
        <w:t>es de la loi « </w:t>
      </w:r>
      <w:proofErr w:type="spellStart"/>
      <w:r w:rsidR="00077E5A">
        <w:rPr>
          <w:rFonts w:asciiTheme="majorHAnsi" w:eastAsia="Times New Roman" w:hAnsiTheme="majorHAnsi" w:cstheme="majorHAnsi"/>
          <w:sz w:val="24"/>
          <w:szCs w:val="24"/>
        </w:rPr>
        <w:t>EGAlim</w:t>
      </w:r>
      <w:proofErr w:type="spellEnd"/>
      <w:r w:rsidR="001F5E19">
        <w:rPr>
          <w:rFonts w:asciiTheme="majorHAnsi" w:eastAsia="Times New Roman" w:hAnsiTheme="majorHAnsi" w:cstheme="majorHAnsi"/>
          <w:sz w:val="24"/>
          <w:szCs w:val="24"/>
        </w:rPr>
        <w:t> »</w:t>
      </w:r>
      <w:r w:rsidR="00992E30">
        <w:rPr>
          <w:rFonts w:asciiTheme="majorHAnsi" w:eastAsia="Times New Roman" w:hAnsiTheme="majorHAnsi" w:cstheme="majorHAnsi"/>
          <w:sz w:val="24"/>
          <w:szCs w:val="24"/>
        </w:rPr>
        <w:t xml:space="preserve"> n°2018-938 du 30 octobre 2018 afin d’atteindre un taux de 50% de produits de qualité et durables dont au moins 20% de produits biologiques</w:t>
      </w:r>
      <w:r w:rsidR="003509BA">
        <w:rPr>
          <w:rFonts w:asciiTheme="majorHAnsi" w:eastAsia="Times New Roman" w:hAnsiTheme="majorHAnsi" w:cstheme="majorHAnsi"/>
          <w:sz w:val="24"/>
          <w:szCs w:val="24"/>
        </w:rPr>
        <w:t xml:space="preserve"> dans la composition des repas servis</w:t>
      </w:r>
      <w:r w:rsidR="00992E30">
        <w:rPr>
          <w:rFonts w:asciiTheme="majorHAnsi" w:eastAsia="Times New Roman" w:hAnsiTheme="majorHAnsi" w:cstheme="majorHAnsi"/>
          <w:sz w:val="24"/>
          <w:szCs w:val="24"/>
        </w:rPr>
        <w:t>.</w:t>
      </w:r>
    </w:p>
    <w:p w:rsidR="00992E30" w:rsidRDefault="00992E30" w:rsidP="00CF0FBB">
      <w:pPr>
        <w:spacing w:after="0" w:line="240" w:lineRule="auto"/>
        <w:jc w:val="both"/>
        <w:rPr>
          <w:rFonts w:asciiTheme="majorHAnsi" w:eastAsia="Times New Roman" w:hAnsiTheme="majorHAnsi" w:cstheme="majorHAnsi"/>
          <w:sz w:val="24"/>
          <w:szCs w:val="24"/>
        </w:rPr>
      </w:pPr>
    </w:p>
    <w:p w:rsidR="00CF0FBB" w:rsidRPr="00CF0FBB" w:rsidRDefault="00992E30" w:rsidP="00CF0FBB">
      <w:pPr>
        <w:spacing w:after="0" w:line="240" w:lineRule="auto"/>
        <w:jc w:val="both"/>
        <w:rPr>
          <w:rFonts w:asciiTheme="majorHAnsi" w:hAnsiTheme="majorHAnsi" w:cstheme="majorHAnsi"/>
        </w:rPr>
      </w:pPr>
      <w:r>
        <w:rPr>
          <w:rFonts w:asciiTheme="majorHAnsi" w:eastAsia="Times New Roman" w:hAnsiTheme="majorHAnsi" w:cstheme="majorHAnsi"/>
          <w:sz w:val="24"/>
          <w:szCs w:val="24"/>
        </w:rPr>
        <w:t>Le prestataire aura par ailleurs l’obligation de proposer des produits frais et de saison selon les dispositions de la loi « Climat et résilience »</w:t>
      </w:r>
      <w:r w:rsidR="003509BA">
        <w:rPr>
          <w:rFonts w:asciiTheme="majorHAnsi" w:eastAsia="Times New Roman" w:hAnsiTheme="majorHAnsi" w:cstheme="majorHAnsi"/>
          <w:sz w:val="24"/>
          <w:szCs w:val="24"/>
        </w:rPr>
        <w:t xml:space="preserve"> n°2021-1104 du 22 août 2021.</w:t>
      </w:r>
    </w:p>
    <w:p w:rsidR="00077E5A" w:rsidRPr="00CF0FBB" w:rsidRDefault="00077E5A" w:rsidP="00CF0FBB">
      <w:pPr>
        <w:tabs>
          <w:tab w:val="left" w:pos="720"/>
        </w:tabs>
        <w:suppressAutoHyphens/>
        <w:spacing w:after="0" w:line="240" w:lineRule="auto"/>
        <w:jc w:val="both"/>
        <w:rPr>
          <w:rFonts w:asciiTheme="majorHAnsi" w:hAnsiTheme="majorHAnsi" w:cstheme="majorHAnsi"/>
        </w:rPr>
      </w:pPr>
    </w:p>
    <w:p w:rsidR="0054542B" w:rsidRDefault="0054542B" w:rsidP="00CF0FBB">
      <w:pPr>
        <w:spacing w:after="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Les grammages, quantités et calibrages pour les repas des enfants servis répondront aux normes correspondantes de l’Education Nationale et du GEMRECN.</w:t>
      </w:r>
    </w:p>
    <w:p w:rsidR="0054542B" w:rsidRDefault="0054542B" w:rsidP="00CF0FBB">
      <w:pPr>
        <w:spacing w:after="0" w:line="240" w:lineRule="auto"/>
        <w:jc w:val="both"/>
        <w:rPr>
          <w:rFonts w:asciiTheme="majorHAnsi" w:eastAsia="Times New Roman" w:hAnsiTheme="majorHAnsi" w:cstheme="majorHAnsi"/>
          <w:sz w:val="24"/>
          <w:szCs w:val="24"/>
        </w:rPr>
      </w:pPr>
    </w:p>
    <w:p w:rsidR="00CF0FBB" w:rsidRPr="00CF0FBB" w:rsidRDefault="00CF0FBB" w:rsidP="00CF0FBB">
      <w:pPr>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 xml:space="preserve">Les menus </w:t>
      </w:r>
      <w:r w:rsidR="00BB4DBA">
        <w:rPr>
          <w:rFonts w:asciiTheme="majorHAnsi" w:eastAsia="Times New Roman" w:hAnsiTheme="majorHAnsi" w:cstheme="majorHAnsi"/>
          <w:sz w:val="24"/>
          <w:szCs w:val="24"/>
        </w:rPr>
        <w:t xml:space="preserve">avec la traçabilité des produits </w:t>
      </w:r>
      <w:r w:rsidRPr="00CF0FBB">
        <w:rPr>
          <w:rFonts w:asciiTheme="majorHAnsi" w:eastAsia="Times New Roman" w:hAnsiTheme="majorHAnsi" w:cstheme="majorHAnsi"/>
          <w:sz w:val="24"/>
          <w:szCs w:val="24"/>
        </w:rPr>
        <w:t xml:space="preserve">seront proposés à la collectivité de façon régulière, pour </w:t>
      </w:r>
      <w:r w:rsidR="00EE6976">
        <w:rPr>
          <w:rFonts w:asciiTheme="majorHAnsi" w:eastAsia="Times New Roman" w:hAnsiTheme="majorHAnsi" w:cstheme="majorHAnsi"/>
          <w:sz w:val="24"/>
          <w:szCs w:val="24"/>
        </w:rPr>
        <w:t>la quinzaine</w:t>
      </w:r>
      <w:r w:rsidR="008B4C5C">
        <w:rPr>
          <w:rFonts w:asciiTheme="majorHAnsi" w:eastAsia="Times New Roman" w:hAnsiTheme="majorHAnsi" w:cstheme="majorHAnsi"/>
          <w:sz w:val="24"/>
          <w:szCs w:val="24"/>
        </w:rPr>
        <w:t xml:space="preserve"> et de préférence avant la date de commande des repas</w:t>
      </w:r>
      <w:r w:rsidRPr="00CF0FBB">
        <w:rPr>
          <w:rFonts w:asciiTheme="majorHAnsi" w:eastAsia="Times New Roman" w:hAnsiTheme="majorHAnsi" w:cstheme="majorHAnsi"/>
          <w:sz w:val="24"/>
          <w:szCs w:val="24"/>
        </w:rPr>
        <w:t>.</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Pr="00CF0FBB" w:rsidRDefault="00CF0FBB" w:rsidP="00CF0FBB">
      <w:pPr>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Ils seront affichés à l’entrée de l’établissement scolaire dans les panneaux d’informations prévus à cet effet par le personnel communal et diffusés sur le site Internet de la commune ainsi que sur sa page Facebook.</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Default="00CF0FBB" w:rsidP="00CF0FBB">
      <w:pPr>
        <w:spacing w:after="0" w:line="240" w:lineRule="auto"/>
        <w:jc w:val="both"/>
        <w:rPr>
          <w:rFonts w:asciiTheme="majorHAnsi" w:eastAsia="Times New Roman" w:hAnsiTheme="majorHAnsi" w:cstheme="majorHAnsi"/>
          <w:sz w:val="24"/>
          <w:szCs w:val="24"/>
        </w:rPr>
      </w:pPr>
      <w:r w:rsidRPr="00CF0FBB">
        <w:rPr>
          <w:rFonts w:asciiTheme="majorHAnsi" w:eastAsia="Times New Roman" w:hAnsiTheme="majorHAnsi" w:cstheme="majorHAnsi"/>
          <w:sz w:val="24"/>
          <w:szCs w:val="24"/>
        </w:rPr>
        <w:t>Les menus seront contrôlés par un diététicien du prestataire.</w:t>
      </w:r>
    </w:p>
    <w:p w:rsidR="0050366D" w:rsidRDefault="0050366D" w:rsidP="00CF0FBB">
      <w:pPr>
        <w:spacing w:after="0" w:line="240" w:lineRule="auto"/>
        <w:jc w:val="both"/>
        <w:rPr>
          <w:rFonts w:asciiTheme="majorHAnsi" w:eastAsia="Times New Roman" w:hAnsiTheme="majorHAnsi" w:cstheme="majorHAnsi"/>
          <w:sz w:val="24"/>
          <w:szCs w:val="24"/>
        </w:rPr>
      </w:pPr>
    </w:p>
    <w:p w:rsidR="0050366D" w:rsidRPr="00CF0FBB" w:rsidRDefault="0050366D" w:rsidP="00CF0FBB">
      <w:pPr>
        <w:spacing w:after="0" w:line="240" w:lineRule="auto"/>
        <w:jc w:val="both"/>
        <w:rPr>
          <w:rFonts w:asciiTheme="majorHAnsi" w:hAnsiTheme="majorHAnsi" w:cstheme="majorHAnsi"/>
        </w:rPr>
      </w:pPr>
      <w:r>
        <w:rPr>
          <w:rFonts w:asciiTheme="majorHAnsi" w:eastAsia="Times New Roman" w:hAnsiTheme="majorHAnsi" w:cstheme="majorHAnsi"/>
          <w:sz w:val="24"/>
          <w:szCs w:val="24"/>
        </w:rPr>
        <w:t xml:space="preserve">Les préparations culinaires devront être simples, </w:t>
      </w:r>
      <w:r w:rsidRPr="0050366D">
        <w:rPr>
          <w:rFonts w:asciiTheme="majorHAnsi" w:eastAsia="Times New Roman" w:hAnsiTheme="majorHAnsi" w:cstheme="majorHAnsi"/>
          <w:b/>
          <w:sz w:val="24"/>
          <w:szCs w:val="24"/>
        </w:rPr>
        <w:t>soignées</w:t>
      </w:r>
      <w:r>
        <w:rPr>
          <w:rFonts w:asciiTheme="majorHAnsi" w:eastAsia="Times New Roman" w:hAnsiTheme="majorHAnsi" w:cstheme="majorHAnsi"/>
          <w:sz w:val="24"/>
          <w:szCs w:val="24"/>
        </w:rPr>
        <w:t>, variées. Tout devra être fait pour éviter la monotonie alimentaire. S’agissant des féculents, l’adjudicateur demande un accompagnement différent chaque jour de la semaine.</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Pr="00CF0FBB" w:rsidRDefault="00CF0FBB" w:rsidP="00CF0FBB">
      <w:pPr>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Les cuissons devront être effectuées avec le plus grand soin. Les viandes grillées ou rôties devront être cuites à point, c'est-à-dire ni trop saignantes ni trop cuites.</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Pr="00CF0FBB" w:rsidRDefault="00CF0FBB" w:rsidP="00CF0FBB">
      <w:pPr>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Les hors d’œuvres, potages et légumes seront élab</w:t>
      </w:r>
      <w:r w:rsidR="00FC100C">
        <w:rPr>
          <w:rFonts w:asciiTheme="majorHAnsi" w:eastAsia="Times New Roman" w:hAnsiTheme="majorHAnsi" w:cstheme="majorHAnsi"/>
          <w:sz w:val="24"/>
          <w:szCs w:val="24"/>
        </w:rPr>
        <w:t xml:space="preserve">orés à partir de </w:t>
      </w:r>
      <w:r w:rsidR="00FC100C" w:rsidRPr="00B730BB">
        <w:rPr>
          <w:rFonts w:asciiTheme="majorHAnsi" w:eastAsia="Times New Roman" w:hAnsiTheme="majorHAnsi" w:cstheme="majorHAnsi"/>
          <w:b/>
          <w:sz w:val="24"/>
          <w:szCs w:val="24"/>
        </w:rPr>
        <w:t>produits frais et de saison</w:t>
      </w:r>
      <w:r w:rsidR="00FC100C">
        <w:rPr>
          <w:rFonts w:asciiTheme="majorHAnsi" w:eastAsia="Times New Roman" w:hAnsiTheme="majorHAnsi" w:cstheme="majorHAnsi"/>
          <w:sz w:val="24"/>
          <w:szCs w:val="24"/>
        </w:rPr>
        <w:t>.</w:t>
      </w:r>
    </w:p>
    <w:p w:rsidR="00CF0FBB" w:rsidRDefault="00CF0FBB" w:rsidP="00CF0FBB">
      <w:pPr>
        <w:spacing w:after="0" w:line="240" w:lineRule="auto"/>
        <w:jc w:val="both"/>
        <w:rPr>
          <w:rFonts w:asciiTheme="majorHAnsi" w:eastAsia="Times New Roman" w:hAnsiTheme="majorHAnsi" w:cstheme="majorHAnsi"/>
          <w:sz w:val="24"/>
          <w:szCs w:val="24"/>
        </w:rPr>
      </w:pPr>
    </w:p>
    <w:p w:rsidR="00CF0FBB" w:rsidRPr="00D439A5" w:rsidRDefault="00CF0FBB" w:rsidP="00CF0FBB">
      <w:pPr>
        <w:spacing w:after="0" w:line="180" w:lineRule="auto"/>
        <w:jc w:val="both"/>
        <w:rPr>
          <w:rFonts w:asciiTheme="majorHAnsi" w:hAnsiTheme="majorHAnsi" w:cstheme="majorHAnsi"/>
        </w:rPr>
      </w:pPr>
      <w:r>
        <w:rPr>
          <w:rFonts w:asciiTheme="majorHAnsi" w:eastAsia="Times New Roman" w:hAnsiTheme="majorHAnsi" w:cstheme="majorHAnsi"/>
          <w:b/>
          <w:sz w:val="24"/>
        </w:rPr>
        <w:t>3</w:t>
      </w:r>
      <w:r w:rsidRPr="00D439A5">
        <w:rPr>
          <w:rFonts w:asciiTheme="majorHAnsi" w:eastAsia="Times New Roman" w:hAnsiTheme="majorHAnsi" w:cstheme="majorHAnsi"/>
          <w:b/>
          <w:sz w:val="24"/>
        </w:rPr>
        <w:t>.</w:t>
      </w:r>
      <w:r w:rsidR="00EE6976">
        <w:rPr>
          <w:rFonts w:asciiTheme="majorHAnsi" w:eastAsia="Times New Roman" w:hAnsiTheme="majorHAnsi" w:cstheme="majorHAnsi"/>
          <w:b/>
          <w:sz w:val="24"/>
        </w:rPr>
        <w:t>3</w:t>
      </w:r>
      <w:r w:rsidRPr="00D439A5">
        <w:rPr>
          <w:rFonts w:asciiTheme="majorHAnsi" w:eastAsia="Times New Roman" w:hAnsiTheme="majorHAnsi" w:cstheme="majorHAnsi"/>
          <w:b/>
          <w:sz w:val="24"/>
        </w:rPr>
        <w:t xml:space="preserve">. </w:t>
      </w:r>
      <w:r>
        <w:rPr>
          <w:rFonts w:asciiTheme="majorHAnsi" w:eastAsia="Times New Roman" w:hAnsiTheme="majorHAnsi" w:cstheme="majorHAnsi"/>
          <w:b/>
          <w:sz w:val="24"/>
        </w:rPr>
        <w:t>Menus de substitution</w:t>
      </w:r>
    </w:p>
    <w:p w:rsidR="00CF0FBB" w:rsidRPr="00D439A5" w:rsidRDefault="00CF0FBB" w:rsidP="00CF0FBB">
      <w:pPr>
        <w:spacing w:after="0" w:line="180" w:lineRule="auto"/>
        <w:jc w:val="both"/>
        <w:rPr>
          <w:rFonts w:asciiTheme="majorHAnsi" w:eastAsia="Times New Roman" w:hAnsiTheme="majorHAnsi" w:cstheme="majorHAnsi"/>
          <w:b/>
          <w:sz w:val="24"/>
        </w:rPr>
      </w:pPr>
    </w:p>
    <w:p w:rsidR="00CF0FBB" w:rsidRDefault="00CF0FBB" w:rsidP="00CF0FBB">
      <w:pPr>
        <w:spacing w:after="0" w:line="240" w:lineRule="auto"/>
        <w:jc w:val="both"/>
        <w:rPr>
          <w:rFonts w:asciiTheme="majorHAnsi" w:eastAsia="Times New Roman" w:hAnsiTheme="majorHAnsi" w:cstheme="majorHAnsi"/>
          <w:sz w:val="24"/>
          <w:szCs w:val="24"/>
        </w:rPr>
      </w:pPr>
      <w:r w:rsidRPr="00CF0FBB">
        <w:rPr>
          <w:rFonts w:asciiTheme="majorHAnsi" w:eastAsia="Times New Roman" w:hAnsiTheme="majorHAnsi" w:cstheme="majorHAnsi"/>
          <w:sz w:val="24"/>
          <w:szCs w:val="24"/>
        </w:rPr>
        <w:t>Le prestataire devra être en mesure de fournir des repas de substitution pour faire face à un éventuel problème de livraison (panne mécaniqu</w:t>
      </w:r>
      <w:r w:rsidR="003A2E13">
        <w:rPr>
          <w:rFonts w:asciiTheme="majorHAnsi" w:eastAsia="Times New Roman" w:hAnsiTheme="majorHAnsi" w:cstheme="majorHAnsi"/>
          <w:sz w:val="24"/>
          <w:szCs w:val="24"/>
        </w:rPr>
        <w:t>e, conditions météorologiques…) sachant que la collectivité n’a pas les moyens techniques de mettre les plats en température.</w:t>
      </w:r>
    </w:p>
    <w:p w:rsidR="00CF0FBB" w:rsidRPr="00CF0FBB" w:rsidRDefault="00CF0FBB" w:rsidP="00CF0FBB">
      <w:pPr>
        <w:spacing w:after="0" w:line="240" w:lineRule="auto"/>
        <w:jc w:val="both"/>
        <w:rPr>
          <w:rFonts w:asciiTheme="majorHAnsi" w:hAnsiTheme="majorHAnsi" w:cstheme="majorHAnsi"/>
        </w:rPr>
      </w:pPr>
    </w:p>
    <w:p w:rsidR="00CF0FBB" w:rsidRPr="00CF0FBB" w:rsidRDefault="00BB2505" w:rsidP="00CF0FBB">
      <w:pPr>
        <w:spacing w:after="0" w:line="240" w:lineRule="auto"/>
        <w:jc w:val="both"/>
        <w:rPr>
          <w:rFonts w:asciiTheme="majorHAnsi" w:hAnsiTheme="majorHAnsi" w:cstheme="majorHAnsi"/>
        </w:rPr>
      </w:pPr>
      <w:r>
        <w:rPr>
          <w:rFonts w:asciiTheme="majorHAnsi" w:eastAsia="Times New Roman" w:hAnsiTheme="majorHAnsi" w:cstheme="majorHAnsi"/>
          <w:sz w:val="24"/>
          <w:szCs w:val="24"/>
        </w:rPr>
        <w:t>L’adjudicateur exigera d</w:t>
      </w:r>
      <w:r w:rsidR="00EE6976">
        <w:rPr>
          <w:rFonts w:asciiTheme="majorHAnsi" w:eastAsia="Times New Roman" w:hAnsiTheme="majorHAnsi" w:cstheme="majorHAnsi"/>
          <w:sz w:val="24"/>
          <w:szCs w:val="24"/>
        </w:rPr>
        <w:t>es pique-niques équilibrés</w:t>
      </w:r>
      <w:r w:rsidR="00CF0FBB" w:rsidRPr="00CF0FBB">
        <w:rPr>
          <w:rFonts w:asciiTheme="majorHAnsi" w:eastAsia="Times New Roman" w:hAnsiTheme="majorHAnsi" w:cstheme="majorHAnsi"/>
          <w:sz w:val="24"/>
          <w:szCs w:val="24"/>
        </w:rPr>
        <w:t xml:space="preserve"> </w:t>
      </w:r>
      <w:r>
        <w:rPr>
          <w:rFonts w:asciiTheme="majorHAnsi" w:eastAsia="Times New Roman" w:hAnsiTheme="majorHAnsi" w:cstheme="majorHAnsi"/>
          <w:sz w:val="24"/>
          <w:szCs w:val="24"/>
        </w:rPr>
        <w:t xml:space="preserve">et cuisinés avec une </w:t>
      </w:r>
      <w:r w:rsidRPr="003A2E13">
        <w:rPr>
          <w:rFonts w:asciiTheme="majorHAnsi" w:eastAsia="Times New Roman" w:hAnsiTheme="majorHAnsi" w:cstheme="majorHAnsi"/>
          <w:b/>
          <w:sz w:val="24"/>
          <w:szCs w:val="24"/>
        </w:rPr>
        <w:t>tolérance</w:t>
      </w:r>
      <w:r>
        <w:rPr>
          <w:rFonts w:asciiTheme="majorHAnsi" w:eastAsia="Times New Roman" w:hAnsiTheme="majorHAnsi" w:cstheme="majorHAnsi"/>
          <w:sz w:val="24"/>
          <w:szCs w:val="24"/>
        </w:rPr>
        <w:t xml:space="preserve"> pour un produit industriel </w:t>
      </w:r>
      <w:r w:rsidR="00CF0FBB" w:rsidRPr="00CF0FBB">
        <w:rPr>
          <w:rFonts w:asciiTheme="majorHAnsi" w:eastAsia="Times New Roman" w:hAnsiTheme="majorHAnsi" w:cstheme="majorHAnsi"/>
          <w:sz w:val="24"/>
          <w:szCs w:val="24"/>
        </w:rPr>
        <w:t xml:space="preserve">sans surcoût, notamment lors des grèves du personnel enseignant ou communal, ou lors </w:t>
      </w:r>
      <w:r w:rsidR="003A2E13">
        <w:rPr>
          <w:rFonts w:asciiTheme="majorHAnsi" w:eastAsia="Times New Roman" w:hAnsiTheme="majorHAnsi" w:cstheme="majorHAnsi"/>
          <w:sz w:val="24"/>
          <w:szCs w:val="24"/>
        </w:rPr>
        <w:t xml:space="preserve">des pique-niques de sorties </w:t>
      </w:r>
      <w:r w:rsidR="00CF0FBB" w:rsidRPr="00CF0FBB">
        <w:rPr>
          <w:rFonts w:asciiTheme="majorHAnsi" w:eastAsia="Times New Roman" w:hAnsiTheme="majorHAnsi" w:cstheme="majorHAnsi"/>
          <w:sz w:val="24"/>
          <w:szCs w:val="24"/>
        </w:rPr>
        <w:t>scolaire</w:t>
      </w:r>
      <w:r w:rsidR="003A2E13">
        <w:rPr>
          <w:rFonts w:asciiTheme="majorHAnsi" w:eastAsia="Times New Roman" w:hAnsiTheme="majorHAnsi" w:cstheme="majorHAnsi"/>
          <w:sz w:val="24"/>
          <w:szCs w:val="24"/>
        </w:rPr>
        <w:t>s</w:t>
      </w:r>
      <w:r w:rsidR="00CF0FBB" w:rsidRPr="00CF0FBB">
        <w:rPr>
          <w:rFonts w:asciiTheme="majorHAnsi" w:eastAsia="Times New Roman" w:hAnsiTheme="majorHAnsi" w:cstheme="majorHAnsi"/>
          <w:sz w:val="24"/>
          <w:szCs w:val="24"/>
        </w:rPr>
        <w:t>.</w:t>
      </w:r>
      <w:r w:rsidR="003A2E13">
        <w:rPr>
          <w:rFonts w:asciiTheme="majorHAnsi" w:eastAsia="Times New Roman" w:hAnsiTheme="majorHAnsi" w:cstheme="majorHAnsi"/>
          <w:sz w:val="24"/>
          <w:szCs w:val="24"/>
        </w:rPr>
        <w:t xml:space="preserve"> Le délai de prévenance sera de 48 h.</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Pr="00CF0FBB" w:rsidRDefault="00CF0FBB" w:rsidP="00CF0FBB">
      <w:pPr>
        <w:spacing w:after="0" w:line="240" w:lineRule="auto"/>
        <w:jc w:val="both"/>
        <w:rPr>
          <w:rFonts w:asciiTheme="majorHAnsi" w:hAnsiTheme="majorHAnsi" w:cstheme="majorHAnsi"/>
        </w:rPr>
      </w:pPr>
      <w:r w:rsidRPr="00CF0FBB">
        <w:rPr>
          <w:rFonts w:asciiTheme="majorHAnsi" w:eastAsia="Times New Roman" w:hAnsiTheme="majorHAnsi" w:cstheme="majorHAnsi"/>
          <w:sz w:val="24"/>
          <w:szCs w:val="24"/>
        </w:rPr>
        <w:t>Le prestataire retenu devra proposer obligatoirement un menu spécial de fin d'année mi-décembre au même prix unitaire que le prix unitaire du repas en prestation de base.</w:t>
      </w:r>
    </w:p>
    <w:p w:rsidR="00CF0FBB" w:rsidRPr="00CF0FBB" w:rsidRDefault="00CF0FBB" w:rsidP="00CF0FBB">
      <w:pPr>
        <w:spacing w:after="0" w:line="240" w:lineRule="auto"/>
        <w:jc w:val="both"/>
        <w:rPr>
          <w:rFonts w:asciiTheme="majorHAnsi" w:eastAsia="Times New Roman" w:hAnsiTheme="majorHAnsi" w:cstheme="majorHAnsi"/>
          <w:sz w:val="24"/>
          <w:szCs w:val="24"/>
        </w:rPr>
      </w:pPr>
    </w:p>
    <w:p w:rsidR="00CF0FBB" w:rsidRDefault="00CF0FBB" w:rsidP="00CF0FBB">
      <w:pPr>
        <w:spacing w:after="0" w:line="240" w:lineRule="auto"/>
        <w:jc w:val="both"/>
        <w:rPr>
          <w:rFonts w:asciiTheme="majorHAnsi" w:eastAsia="Times New Roman" w:hAnsiTheme="majorHAnsi" w:cstheme="majorHAnsi"/>
          <w:sz w:val="24"/>
          <w:szCs w:val="24"/>
        </w:rPr>
      </w:pPr>
      <w:r w:rsidRPr="00CF0FBB">
        <w:rPr>
          <w:rFonts w:asciiTheme="majorHAnsi" w:eastAsia="Times New Roman" w:hAnsiTheme="majorHAnsi" w:cstheme="majorHAnsi"/>
          <w:sz w:val="24"/>
          <w:szCs w:val="24"/>
        </w:rPr>
        <w:t>Lors de la « semaine du goût », des repas différents devront être livrés sans surcoût</w:t>
      </w:r>
      <w:r>
        <w:rPr>
          <w:rFonts w:asciiTheme="majorHAnsi" w:eastAsia="Times New Roman" w:hAnsiTheme="majorHAnsi" w:cstheme="majorHAnsi"/>
          <w:sz w:val="24"/>
          <w:szCs w:val="24"/>
        </w:rPr>
        <w:t>.</w:t>
      </w:r>
    </w:p>
    <w:p w:rsidR="00175492" w:rsidRDefault="00175492" w:rsidP="00CF0FBB">
      <w:pPr>
        <w:spacing w:after="0" w:line="240" w:lineRule="auto"/>
        <w:jc w:val="both"/>
        <w:rPr>
          <w:rFonts w:asciiTheme="majorHAnsi" w:eastAsia="Times New Roman" w:hAnsiTheme="majorHAnsi" w:cstheme="majorHAnsi"/>
          <w:sz w:val="24"/>
          <w:szCs w:val="24"/>
        </w:rPr>
      </w:pPr>
    </w:p>
    <w:p w:rsidR="00175492" w:rsidRDefault="00175492" w:rsidP="00CF0FBB">
      <w:pPr>
        <w:spacing w:after="0"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Le titulaire du marché devra obligatoirement proposer </w:t>
      </w:r>
      <w:r w:rsidRPr="00D707ED">
        <w:rPr>
          <w:rFonts w:asciiTheme="majorHAnsi" w:eastAsia="Times New Roman" w:hAnsiTheme="majorHAnsi" w:cstheme="majorHAnsi"/>
          <w:b/>
          <w:sz w:val="24"/>
          <w:szCs w:val="24"/>
        </w:rPr>
        <w:t>un repas à thème une fois par mois</w:t>
      </w:r>
      <w:r>
        <w:rPr>
          <w:rFonts w:asciiTheme="majorHAnsi" w:eastAsia="Times New Roman" w:hAnsiTheme="majorHAnsi" w:cstheme="majorHAnsi"/>
          <w:sz w:val="24"/>
          <w:szCs w:val="24"/>
        </w:rPr>
        <w:t>. Ces repas auront pour objectif de favoriser l’éducation gastronomique et nutritionnelle des enfants ainsi que la découverte du goût et de la diversité alimentaire.</w:t>
      </w:r>
      <w:r w:rsidR="003A2E13">
        <w:rPr>
          <w:rFonts w:asciiTheme="majorHAnsi" w:eastAsia="Times New Roman" w:hAnsiTheme="majorHAnsi" w:cstheme="majorHAnsi"/>
          <w:sz w:val="24"/>
          <w:szCs w:val="24"/>
        </w:rPr>
        <w:t xml:space="preserve"> La thématique sera mentionnée sur le menu à afficher.</w:t>
      </w:r>
    </w:p>
    <w:p w:rsidR="00CF0FBB" w:rsidRDefault="00CF0FBB" w:rsidP="00CF0FBB">
      <w:pPr>
        <w:spacing w:after="0" w:line="240" w:lineRule="auto"/>
        <w:jc w:val="both"/>
        <w:rPr>
          <w:rFonts w:asciiTheme="majorHAnsi" w:eastAsia="Times New Roman" w:hAnsiTheme="majorHAnsi" w:cstheme="majorHAnsi"/>
          <w:sz w:val="24"/>
          <w:szCs w:val="24"/>
        </w:rPr>
      </w:pPr>
    </w:p>
    <w:p w:rsidR="00CF0FBB" w:rsidRPr="00D439A5" w:rsidRDefault="00CF0FBB" w:rsidP="00CF0FBB">
      <w:pPr>
        <w:spacing w:after="0" w:line="180" w:lineRule="auto"/>
        <w:jc w:val="both"/>
        <w:rPr>
          <w:rFonts w:asciiTheme="majorHAnsi" w:hAnsiTheme="majorHAnsi" w:cstheme="majorHAnsi"/>
        </w:rPr>
      </w:pPr>
      <w:r>
        <w:rPr>
          <w:rFonts w:asciiTheme="majorHAnsi" w:eastAsia="Times New Roman" w:hAnsiTheme="majorHAnsi" w:cstheme="majorHAnsi"/>
          <w:b/>
          <w:sz w:val="24"/>
        </w:rPr>
        <w:t>3</w:t>
      </w:r>
      <w:r w:rsidRPr="00D439A5">
        <w:rPr>
          <w:rFonts w:asciiTheme="majorHAnsi" w:eastAsia="Times New Roman" w:hAnsiTheme="majorHAnsi" w:cstheme="majorHAnsi"/>
          <w:b/>
          <w:sz w:val="24"/>
        </w:rPr>
        <w:t>.</w:t>
      </w:r>
      <w:r w:rsidR="00EE6976">
        <w:rPr>
          <w:rFonts w:asciiTheme="majorHAnsi" w:eastAsia="Times New Roman" w:hAnsiTheme="majorHAnsi" w:cstheme="majorHAnsi"/>
          <w:b/>
          <w:sz w:val="24"/>
        </w:rPr>
        <w:t>4</w:t>
      </w:r>
      <w:r w:rsidRPr="00D439A5">
        <w:rPr>
          <w:rFonts w:asciiTheme="majorHAnsi" w:eastAsia="Times New Roman" w:hAnsiTheme="majorHAnsi" w:cstheme="majorHAnsi"/>
          <w:b/>
          <w:sz w:val="24"/>
        </w:rPr>
        <w:t xml:space="preserve">. </w:t>
      </w:r>
      <w:r>
        <w:rPr>
          <w:rFonts w:asciiTheme="majorHAnsi" w:eastAsia="Times New Roman" w:hAnsiTheme="majorHAnsi" w:cstheme="majorHAnsi"/>
          <w:b/>
          <w:sz w:val="24"/>
        </w:rPr>
        <w:t>Repas spécifiques sans surcoût</w:t>
      </w:r>
    </w:p>
    <w:p w:rsidR="00CF0FBB" w:rsidRPr="00D439A5" w:rsidRDefault="00CF0FBB" w:rsidP="00CF0FBB">
      <w:pPr>
        <w:spacing w:after="0" w:line="180" w:lineRule="auto"/>
        <w:jc w:val="both"/>
        <w:rPr>
          <w:rFonts w:asciiTheme="majorHAnsi" w:eastAsia="Times New Roman" w:hAnsiTheme="majorHAnsi" w:cstheme="majorHAnsi"/>
          <w:b/>
          <w:sz w:val="24"/>
        </w:rPr>
      </w:pPr>
    </w:p>
    <w:p w:rsidR="00CF0FBB" w:rsidRDefault="00CF0FBB" w:rsidP="00CF0FBB">
      <w:pPr>
        <w:spacing w:after="0" w:line="240" w:lineRule="auto"/>
        <w:jc w:val="both"/>
        <w:rPr>
          <w:rFonts w:asciiTheme="majorHAnsi" w:hAnsiTheme="majorHAnsi" w:cstheme="majorHAnsi"/>
          <w:sz w:val="24"/>
          <w:szCs w:val="24"/>
        </w:rPr>
      </w:pPr>
      <w:r w:rsidRPr="00CF0FBB">
        <w:rPr>
          <w:rFonts w:asciiTheme="majorHAnsi" w:hAnsiTheme="majorHAnsi" w:cstheme="majorHAnsi"/>
          <w:sz w:val="24"/>
          <w:szCs w:val="24"/>
        </w:rPr>
        <w:t>Afin d’éviter tout problème, le prestataire de</w:t>
      </w:r>
      <w:r w:rsidR="00602E48">
        <w:rPr>
          <w:rFonts w:asciiTheme="majorHAnsi" w:hAnsiTheme="majorHAnsi" w:cstheme="majorHAnsi"/>
          <w:sz w:val="24"/>
          <w:szCs w:val="24"/>
        </w:rPr>
        <w:t>vra aussi respecter et mentionner</w:t>
      </w:r>
      <w:r w:rsidRPr="00CF0FBB">
        <w:rPr>
          <w:rFonts w:asciiTheme="majorHAnsi" w:hAnsiTheme="majorHAnsi" w:cstheme="majorHAnsi"/>
          <w:sz w:val="24"/>
          <w:szCs w:val="24"/>
        </w:rPr>
        <w:t xml:space="preserve"> </w:t>
      </w:r>
      <w:r w:rsidRPr="00CF0FBB">
        <w:rPr>
          <w:rFonts w:asciiTheme="majorHAnsi" w:hAnsiTheme="majorHAnsi" w:cstheme="majorHAnsi"/>
          <w:sz w:val="24"/>
          <w:szCs w:val="24"/>
          <w:u w:val="single"/>
        </w:rPr>
        <w:t>par écrit</w:t>
      </w:r>
      <w:r w:rsidRPr="00CF0FBB">
        <w:rPr>
          <w:rFonts w:asciiTheme="majorHAnsi" w:hAnsiTheme="majorHAnsi" w:cstheme="majorHAnsi"/>
          <w:sz w:val="24"/>
          <w:szCs w:val="24"/>
        </w:rPr>
        <w:t xml:space="preserve"> chaque jour les repas spécifiques commandés :</w:t>
      </w:r>
    </w:p>
    <w:p w:rsidR="003A2E13" w:rsidRDefault="003A2E13" w:rsidP="00CF0FBB">
      <w:pPr>
        <w:spacing w:after="0" w:line="240" w:lineRule="auto"/>
        <w:jc w:val="both"/>
        <w:rPr>
          <w:rFonts w:asciiTheme="majorHAnsi" w:hAnsiTheme="majorHAnsi" w:cstheme="majorHAnsi"/>
          <w:sz w:val="24"/>
          <w:szCs w:val="24"/>
        </w:rPr>
      </w:pPr>
    </w:p>
    <w:p w:rsidR="003A2E13" w:rsidRPr="00CF0FBB" w:rsidRDefault="003A2E13" w:rsidP="00CF0FBB">
      <w:pPr>
        <w:spacing w:after="0" w:line="240" w:lineRule="auto"/>
        <w:jc w:val="both"/>
        <w:rPr>
          <w:rFonts w:asciiTheme="majorHAnsi" w:hAnsiTheme="majorHAnsi" w:cstheme="majorHAnsi"/>
        </w:rPr>
      </w:pPr>
    </w:p>
    <w:p w:rsidR="00CF0FBB" w:rsidRPr="00CF0FBB" w:rsidRDefault="00CF0FBB" w:rsidP="00CF0FBB">
      <w:pPr>
        <w:spacing w:after="0" w:line="240" w:lineRule="auto"/>
        <w:jc w:val="both"/>
        <w:rPr>
          <w:rFonts w:asciiTheme="majorHAnsi" w:hAnsiTheme="majorHAnsi" w:cstheme="majorHAnsi"/>
        </w:rPr>
      </w:pPr>
    </w:p>
    <w:p w:rsidR="00CF0FBB" w:rsidRPr="00CF0FBB" w:rsidRDefault="00CF0FBB" w:rsidP="00CF0FBB">
      <w:pPr>
        <w:numPr>
          <w:ilvl w:val="0"/>
          <w:numId w:val="11"/>
        </w:numPr>
        <w:tabs>
          <w:tab w:val="clear" w:pos="720"/>
          <w:tab w:val="left" w:pos="704"/>
        </w:tabs>
        <w:suppressAutoHyphens/>
        <w:spacing w:after="0" w:line="240" w:lineRule="auto"/>
        <w:jc w:val="both"/>
        <w:rPr>
          <w:rFonts w:asciiTheme="majorHAnsi" w:hAnsiTheme="majorHAnsi" w:cstheme="majorHAnsi"/>
        </w:rPr>
      </w:pPr>
      <w:r w:rsidRPr="00CF0FBB">
        <w:rPr>
          <w:rFonts w:asciiTheme="majorHAnsi" w:hAnsiTheme="majorHAnsi" w:cstheme="majorHAnsi"/>
          <w:sz w:val="24"/>
          <w:szCs w:val="24"/>
        </w:rPr>
        <w:lastRenderedPageBreak/>
        <w:t>Sans sel,</w:t>
      </w:r>
    </w:p>
    <w:p w:rsidR="00CF0FBB" w:rsidRPr="00D707ED" w:rsidRDefault="00CF0FBB" w:rsidP="00CF0FBB">
      <w:pPr>
        <w:numPr>
          <w:ilvl w:val="0"/>
          <w:numId w:val="11"/>
        </w:numPr>
        <w:tabs>
          <w:tab w:val="clear" w:pos="720"/>
          <w:tab w:val="left" w:pos="712"/>
        </w:tabs>
        <w:suppressAutoHyphens/>
        <w:spacing w:after="0" w:line="240" w:lineRule="auto"/>
        <w:jc w:val="both"/>
        <w:rPr>
          <w:rFonts w:asciiTheme="majorHAnsi" w:hAnsiTheme="majorHAnsi" w:cstheme="majorHAnsi"/>
        </w:rPr>
      </w:pPr>
      <w:r w:rsidRPr="00CF0FBB">
        <w:rPr>
          <w:rFonts w:asciiTheme="majorHAnsi" w:hAnsiTheme="majorHAnsi" w:cstheme="majorHAnsi"/>
          <w:sz w:val="24"/>
          <w:szCs w:val="24"/>
          <w:u w:val="single"/>
        </w:rPr>
        <w:t>Avec prise en compte d’allergie.</w:t>
      </w:r>
    </w:p>
    <w:p w:rsidR="00D707ED" w:rsidRDefault="00D707ED" w:rsidP="00D707ED">
      <w:pPr>
        <w:suppressAutoHyphens/>
        <w:spacing w:after="0" w:line="240" w:lineRule="auto"/>
        <w:ind w:left="720"/>
        <w:jc w:val="both"/>
        <w:rPr>
          <w:rFonts w:asciiTheme="majorHAnsi" w:hAnsiTheme="majorHAnsi" w:cstheme="majorHAnsi"/>
          <w:sz w:val="24"/>
          <w:szCs w:val="24"/>
          <w:u w:val="single"/>
        </w:rPr>
      </w:pPr>
    </w:p>
    <w:p w:rsidR="00D707ED" w:rsidRPr="00D707ED" w:rsidRDefault="00D707ED" w:rsidP="00D707ED">
      <w:pPr>
        <w:suppressAutoHyphens/>
        <w:spacing w:after="0" w:line="240" w:lineRule="auto"/>
        <w:jc w:val="both"/>
        <w:rPr>
          <w:rFonts w:asciiTheme="majorHAnsi" w:hAnsiTheme="majorHAnsi" w:cstheme="majorHAnsi"/>
        </w:rPr>
      </w:pPr>
      <w:r w:rsidRPr="00D707ED">
        <w:rPr>
          <w:rFonts w:asciiTheme="majorHAnsi" w:hAnsiTheme="majorHAnsi" w:cstheme="majorHAnsi"/>
          <w:sz w:val="24"/>
          <w:szCs w:val="24"/>
        </w:rPr>
        <w:t>L</w:t>
      </w:r>
      <w:r w:rsidR="00C1715A">
        <w:rPr>
          <w:rFonts w:asciiTheme="majorHAnsi" w:hAnsiTheme="majorHAnsi" w:cstheme="majorHAnsi"/>
          <w:sz w:val="24"/>
          <w:szCs w:val="24"/>
        </w:rPr>
        <w:t xml:space="preserve">es </w:t>
      </w:r>
      <w:r>
        <w:rPr>
          <w:rFonts w:asciiTheme="majorHAnsi" w:hAnsiTheme="majorHAnsi" w:cstheme="majorHAnsi"/>
          <w:sz w:val="24"/>
          <w:szCs w:val="24"/>
        </w:rPr>
        <w:t xml:space="preserve">PAI </w:t>
      </w:r>
      <w:r w:rsidR="003A00DC">
        <w:rPr>
          <w:rFonts w:asciiTheme="majorHAnsi" w:hAnsiTheme="majorHAnsi" w:cstheme="majorHAnsi"/>
          <w:sz w:val="24"/>
          <w:szCs w:val="24"/>
        </w:rPr>
        <w:t xml:space="preserve">(Projet d’Accueil Individualisé) </w:t>
      </w:r>
      <w:r>
        <w:rPr>
          <w:rFonts w:asciiTheme="majorHAnsi" w:hAnsiTheme="majorHAnsi" w:cstheme="majorHAnsi"/>
          <w:sz w:val="24"/>
          <w:szCs w:val="24"/>
        </w:rPr>
        <w:t xml:space="preserve">devront répondre aux mêmes critères de fraicheur, de saisonnalité, de </w:t>
      </w:r>
      <w:r w:rsidRPr="003A2E13">
        <w:rPr>
          <w:rFonts w:asciiTheme="majorHAnsi" w:hAnsiTheme="majorHAnsi" w:cstheme="majorHAnsi"/>
          <w:b/>
          <w:sz w:val="24"/>
          <w:szCs w:val="24"/>
        </w:rPr>
        <w:t>diversité</w:t>
      </w:r>
      <w:r>
        <w:rPr>
          <w:rFonts w:asciiTheme="majorHAnsi" w:hAnsiTheme="majorHAnsi" w:cstheme="majorHAnsi"/>
          <w:sz w:val="24"/>
          <w:szCs w:val="24"/>
        </w:rPr>
        <w:t xml:space="preserve"> et d’</w:t>
      </w:r>
      <w:r w:rsidR="00416D9F">
        <w:rPr>
          <w:rFonts w:asciiTheme="majorHAnsi" w:hAnsiTheme="majorHAnsi" w:cstheme="majorHAnsi"/>
          <w:sz w:val="24"/>
          <w:szCs w:val="24"/>
        </w:rPr>
        <w:t>étiquet</w:t>
      </w:r>
      <w:r>
        <w:rPr>
          <w:rFonts w:asciiTheme="majorHAnsi" w:hAnsiTheme="majorHAnsi" w:cstheme="majorHAnsi"/>
          <w:sz w:val="24"/>
          <w:szCs w:val="24"/>
        </w:rPr>
        <w:t>age.</w:t>
      </w:r>
      <w:r w:rsidR="003A2E13">
        <w:rPr>
          <w:rFonts w:asciiTheme="majorHAnsi" w:hAnsiTheme="majorHAnsi" w:cstheme="majorHAnsi"/>
          <w:sz w:val="24"/>
          <w:szCs w:val="24"/>
        </w:rPr>
        <w:t xml:space="preserve"> A l’instar des autres menus, ces menus spécifiques devront être transmis à la quinzaine.</w:t>
      </w:r>
    </w:p>
    <w:p w:rsidR="001F5E19" w:rsidRPr="00CF0FBB" w:rsidRDefault="001F5E19" w:rsidP="001F5E19">
      <w:pPr>
        <w:suppressAutoHyphens/>
        <w:spacing w:after="0" w:line="240" w:lineRule="auto"/>
        <w:jc w:val="both"/>
        <w:rPr>
          <w:rFonts w:asciiTheme="majorHAnsi" w:hAnsiTheme="majorHAnsi" w:cstheme="majorHAnsi"/>
        </w:rPr>
      </w:pPr>
    </w:p>
    <w:p w:rsidR="008B4C5C" w:rsidRPr="00CF0FBB" w:rsidRDefault="008B4C5C" w:rsidP="00CF0FBB">
      <w:pPr>
        <w:spacing w:after="0" w:line="240" w:lineRule="auto"/>
        <w:jc w:val="both"/>
        <w:rPr>
          <w:rFonts w:asciiTheme="majorHAnsi" w:hAnsiTheme="majorHAnsi" w:cstheme="majorHAnsi"/>
        </w:rPr>
      </w:pPr>
    </w:p>
    <w:p w:rsidR="00A157CA" w:rsidRPr="00D439A5" w:rsidRDefault="00A157CA" w:rsidP="00CF0FBB">
      <w:pPr>
        <w:spacing w:line="180" w:lineRule="auto"/>
        <w:rPr>
          <w:rFonts w:asciiTheme="majorHAnsi" w:hAnsiTheme="majorHAnsi" w:cstheme="majorHAnsi"/>
        </w:rPr>
      </w:pPr>
      <w:r w:rsidRPr="00D439A5">
        <w:rPr>
          <w:rFonts w:asciiTheme="majorHAnsi" w:eastAsia="Times New Roman" w:hAnsiTheme="majorHAnsi" w:cstheme="majorHAnsi"/>
          <w:b/>
          <w:sz w:val="28"/>
          <w:szCs w:val="20"/>
        </w:rPr>
        <w:t xml:space="preserve">ARTICLE 4. </w:t>
      </w:r>
      <w:r w:rsidR="00CF0FBB">
        <w:rPr>
          <w:rFonts w:asciiTheme="majorHAnsi" w:eastAsia="Times New Roman" w:hAnsiTheme="majorHAnsi" w:cstheme="majorHAnsi"/>
          <w:b/>
          <w:sz w:val="28"/>
          <w:szCs w:val="20"/>
        </w:rPr>
        <w:t>CARACTÉRISTIQUES DES PRODUITS</w:t>
      </w:r>
    </w:p>
    <w:p w:rsidR="00A157CA" w:rsidRDefault="00A157CA" w:rsidP="00A157CA">
      <w:pPr>
        <w:spacing w:line="180" w:lineRule="auto"/>
        <w:rPr>
          <w:rFonts w:asciiTheme="majorHAnsi" w:eastAsia="Times New Roman" w:hAnsiTheme="majorHAnsi" w:cstheme="majorHAnsi"/>
          <w:b/>
          <w:sz w:val="24"/>
        </w:rPr>
      </w:pPr>
      <w:r w:rsidRPr="00D439A5">
        <w:rPr>
          <w:rFonts w:asciiTheme="majorHAnsi" w:eastAsia="Times New Roman" w:hAnsiTheme="majorHAnsi" w:cstheme="majorHAnsi"/>
          <w:b/>
          <w:sz w:val="24"/>
        </w:rPr>
        <w:t xml:space="preserve">4.1. </w:t>
      </w:r>
      <w:r w:rsidR="006D0680">
        <w:rPr>
          <w:rFonts w:asciiTheme="majorHAnsi" w:eastAsia="Times New Roman" w:hAnsiTheme="majorHAnsi" w:cstheme="majorHAnsi"/>
          <w:b/>
          <w:sz w:val="24"/>
        </w:rPr>
        <w:t>Préparation des repas</w:t>
      </w:r>
    </w:p>
    <w:p w:rsidR="006D0680" w:rsidRPr="006D0680" w:rsidRDefault="006D0680" w:rsidP="00A157CA">
      <w:pPr>
        <w:spacing w:line="180" w:lineRule="auto"/>
        <w:rPr>
          <w:rFonts w:asciiTheme="majorHAnsi" w:hAnsiTheme="majorHAnsi" w:cstheme="majorHAnsi"/>
          <w:i/>
        </w:rPr>
      </w:pPr>
      <w:r w:rsidRPr="006D0680">
        <w:rPr>
          <w:rFonts w:asciiTheme="majorHAnsi" w:eastAsia="Times New Roman" w:hAnsiTheme="majorHAnsi" w:cstheme="majorHAnsi"/>
          <w:i/>
          <w:sz w:val="24"/>
        </w:rPr>
        <w:tab/>
        <w:t>4.1.1.</w:t>
      </w:r>
      <w:r>
        <w:rPr>
          <w:rFonts w:asciiTheme="majorHAnsi" w:eastAsia="Times New Roman" w:hAnsiTheme="majorHAnsi" w:cstheme="majorHAnsi"/>
          <w:i/>
          <w:sz w:val="24"/>
        </w:rPr>
        <w:t xml:space="preserve"> Hygiène et sécurité</w:t>
      </w:r>
    </w:p>
    <w:p w:rsidR="002E6162" w:rsidRDefault="002E6162" w:rsidP="002E6162">
      <w:pPr>
        <w:spacing w:after="0" w:line="240" w:lineRule="auto"/>
        <w:jc w:val="both"/>
        <w:rPr>
          <w:rFonts w:asciiTheme="majorHAnsi" w:eastAsia="Times New Roman" w:hAnsiTheme="majorHAnsi" w:cstheme="majorHAnsi"/>
          <w:sz w:val="24"/>
          <w:szCs w:val="24"/>
        </w:rPr>
      </w:pPr>
      <w:r w:rsidRPr="002E6162">
        <w:rPr>
          <w:rFonts w:asciiTheme="majorHAnsi" w:eastAsia="Times New Roman" w:hAnsiTheme="majorHAnsi" w:cstheme="majorHAnsi"/>
          <w:sz w:val="24"/>
          <w:szCs w:val="24"/>
        </w:rPr>
        <w:t> </w:t>
      </w:r>
      <w:r>
        <w:rPr>
          <w:rFonts w:asciiTheme="majorHAnsi" w:eastAsia="Times New Roman" w:hAnsiTheme="majorHAnsi" w:cstheme="majorHAnsi"/>
          <w:sz w:val="24"/>
          <w:szCs w:val="24"/>
        </w:rPr>
        <w:t>L</w:t>
      </w:r>
      <w:r w:rsidRPr="002E6162">
        <w:rPr>
          <w:rFonts w:asciiTheme="majorHAnsi" w:eastAsia="Times New Roman" w:hAnsiTheme="majorHAnsi" w:cstheme="majorHAnsi"/>
          <w:sz w:val="24"/>
          <w:szCs w:val="24"/>
        </w:rPr>
        <w:t xml:space="preserve">e titulaire respectera les exigences réglementaires relatives à l’hygiène et à la sécurité des aliments lui incombant et ayant un impact sur celles de la collectivité, notamment les obligations liées à la </w:t>
      </w:r>
      <w:r>
        <w:rPr>
          <w:rFonts w:asciiTheme="majorHAnsi" w:eastAsia="Times New Roman" w:hAnsiTheme="majorHAnsi" w:cstheme="majorHAnsi"/>
          <w:sz w:val="24"/>
          <w:szCs w:val="24"/>
        </w:rPr>
        <w:t>t</w:t>
      </w:r>
      <w:r w:rsidRPr="002E6162">
        <w:rPr>
          <w:rFonts w:asciiTheme="majorHAnsi" w:eastAsia="Times New Roman" w:hAnsiTheme="majorHAnsi" w:cstheme="majorHAnsi"/>
          <w:sz w:val="24"/>
          <w:szCs w:val="24"/>
        </w:rPr>
        <w:t>raçabilité (retrait, rappel, notification, historique), au respect des principes H</w:t>
      </w:r>
      <w:r>
        <w:rPr>
          <w:rFonts w:asciiTheme="majorHAnsi" w:eastAsia="Times New Roman" w:hAnsiTheme="majorHAnsi" w:cstheme="majorHAnsi"/>
          <w:sz w:val="24"/>
          <w:szCs w:val="24"/>
        </w:rPr>
        <w:t>.</w:t>
      </w:r>
      <w:r w:rsidRPr="002E6162">
        <w:rPr>
          <w:rFonts w:asciiTheme="majorHAnsi" w:eastAsia="Times New Roman" w:hAnsiTheme="majorHAnsi" w:cstheme="majorHAnsi"/>
          <w:sz w:val="24"/>
          <w:szCs w:val="24"/>
        </w:rPr>
        <w:t>A</w:t>
      </w:r>
      <w:r>
        <w:rPr>
          <w:rFonts w:asciiTheme="majorHAnsi" w:eastAsia="Times New Roman" w:hAnsiTheme="majorHAnsi" w:cstheme="majorHAnsi"/>
          <w:sz w:val="24"/>
          <w:szCs w:val="24"/>
        </w:rPr>
        <w:t>.</w:t>
      </w:r>
      <w:r w:rsidRPr="002E6162">
        <w:rPr>
          <w:rFonts w:asciiTheme="majorHAnsi" w:eastAsia="Times New Roman" w:hAnsiTheme="majorHAnsi" w:cstheme="majorHAnsi"/>
          <w:sz w:val="24"/>
          <w:szCs w:val="24"/>
        </w:rPr>
        <w:t>C</w:t>
      </w:r>
      <w:r>
        <w:rPr>
          <w:rFonts w:asciiTheme="majorHAnsi" w:eastAsia="Times New Roman" w:hAnsiTheme="majorHAnsi" w:cstheme="majorHAnsi"/>
          <w:sz w:val="24"/>
          <w:szCs w:val="24"/>
        </w:rPr>
        <w:t>.</w:t>
      </w:r>
      <w:r w:rsidRPr="002E6162">
        <w:rPr>
          <w:rFonts w:asciiTheme="majorHAnsi" w:eastAsia="Times New Roman" w:hAnsiTheme="majorHAnsi" w:cstheme="majorHAnsi"/>
          <w:sz w:val="24"/>
          <w:szCs w:val="24"/>
        </w:rPr>
        <w:t>C</w:t>
      </w:r>
      <w:r>
        <w:rPr>
          <w:rFonts w:asciiTheme="majorHAnsi" w:eastAsia="Times New Roman" w:hAnsiTheme="majorHAnsi" w:cstheme="majorHAnsi"/>
          <w:sz w:val="24"/>
          <w:szCs w:val="24"/>
        </w:rPr>
        <w:t>.</w:t>
      </w:r>
      <w:r w:rsidRPr="002E6162">
        <w:rPr>
          <w:rFonts w:asciiTheme="majorHAnsi" w:eastAsia="Times New Roman" w:hAnsiTheme="majorHAnsi" w:cstheme="majorHAnsi"/>
          <w:sz w:val="24"/>
          <w:szCs w:val="24"/>
        </w:rPr>
        <w:t>P</w:t>
      </w:r>
      <w:r w:rsidR="0080274F">
        <w:rPr>
          <w:rFonts w:asciiTheme="majorHAnsi" w:eastAsia="Times New Roman" w:hAnsiTheme="majorHAnsi" w:cstheme="majorHAnsi"/>
          <w:sz w:val="24"/>
          <w:szCs w:val="24"/>
        </w:rPr>
        <w:t>.</w:t>
      </w:r>
      <w:r w:rsidRPr="002E6162">
        <w:rPr>
          <w:rFonts w:asciiTheme="majorHAnsi" w:eastAsia="Times New Roman" w:hAnsiTheme="majorHAnsi" w:cstheme="majorHAnsi"/>
          <w:sz w:val="24"/>
          <w:szCs w:val="24"/>
        </w:rPr>
        <w:t xml:space="preserve"> (maîtrise des températures par exemple) et à l’application des Bonnes Pratiques Hygiéniques (hygiène du personnel, nettoyage et désinfection, lutte contre les nuisibles...). </w:t>
      </w:r>
    </w:p>
    <w:p w:rsidR="002E6162" w:rsidRPr="002E6162" w:rsidRDefault="002E6162" w:rsidP="002E6162">
      <w:pPr>
        <w:spacing w:after="0" w:line="240" w:lineRule="auto"/>
        <w:jc w:val="both"/>
        <w:rPr>
          <w:rFonts w:asciiTheme="majorHAnsi" w:eastAsia="Times New Roman" w:hAnsiTheme="majorHAnsi" w:cstheme="majorHAnsi"/>
          <w:sz w:val="24"/>
          <w:szCs w:val="24"/>
        </w:rPr>
      </w:pPr>
      <w:r w:rsidRPr="002E6162">
        <w:rPr>
          <w:rFonts w:asciiTheme="majorHAnsi" w:eastAsia="Times New Roman" w:hAnsiTheme="majorHAnsi" w:cstheme="majorHAnsi"/>
          <w:sz w:val="24"/>
          <w:szCs w:val="24"/>
        </w:rPr>
        <w:t>De manière générale, la collectivité se réserve le droit de consulter le plan de maitrise sanitaire du titulaire. Le titulaire respectera également les obligations énoncées ci-dessous.</w:t>
      </w:r>
    </w:p>
    <w:p w:rsidR="002E6162" w:rsidRDefault="002E6162" w:rsidP="006D0680">
      <w:pPr>
        <w:spacing w:after="0" w:line="240" w:lineRule="auto"/>
        <w:jc w:val="both"/>
        <w:rPr>
          <w:rFonts w:asciiTheme="majorHAnsi" w:eastAsia="Times New Roman" w:hAnsiTheme="majorHAnsi" w:cstheme="majorHAnsi"/>
          <w:sz w:val="24"/>
          <w:szCs w:val="24"/>
        </w:rPr>
      </w:pPr>
    </w:p>
    <w:p w:rsidR="006D0680" w:rsidRPr="006D0680" w:rsidRDefault="006D0680" w:rsidP="006D0680">
      <w:pPr>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La cuisine centrale, point de départ de la fabrication, devra être agréée par les Services Vétérinaires et être titulaire d’une marque de salubrité telle que l’estampille communautaire ou l’estampille nationale.</w:t>
      </w:r>
    </w:p>
    <w:p w:rsidR="006D0680" w:rsidRPr="006D0680" w:rsidRDefault="006D0680" w:rsidP="006D0680">
      <w:pPr>
        <w:spacing w:after="0" w:line="240" w:lineRule="auto"/>
        <w:jc w:val="both"/>
        <w:rPr>
          <w:rFonts w:asciiTheme="majorHAnsi" w:eastAsia="Times New Roman" w:hAnsiTheme="majorHAnsi" w:cstheme="majorHAnsi"/>
          <w:sz w:val="24"/>
          <w:szCs w:val="24"/>
          <w:highlight w:val="yellow"/>
        </w:rPr>
      </w:pPr>
    </w:p>
    <w:p w:rsidR="006D0680" w:rsidRPr="006D0680" w:rsidRDefault="006D0680" w:rsidP="006D0680">
      <w:pPr>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Les préparations conservées par le froid doivent satisfaire aux critères microbiologiques fixés pour les plats cuisinés et respecter les températures maximales de conservation des denrées alimentaires.</w:t>
      </w:r>
    </w:p>
    <w:p w:rsidR="006D0680" w:rsidRPr="006D0680" w:rsidRDefault="006D0680" w:rsidP="006D0680">
      <w:pPr>
        <w:spacing w:after="0" w:line="240" w:lineRule="auto"/>
        <w:jc w:val="both"/>
        <w:rPr>
          <w:rFonts w:asciiTheme="majorHAnsi" w:eastAsia="Times New Roman" w:hAnsiTheme="majorHAnsi" w:cstheme="majorHAnsi"/>
          <w:sz w:val="24"/>
          <w:szCs w:val="24"/>
        </w:rPr>
      </w:pPr>
    </w:p>
    <w:p w:rsidR="006D0680" w:rsidRPr="006D0680" w:rsidRDefault="006D0680" w:rsidP="006D0680">
      <w:pPr>
        <w:spacing w:after="0" w:line="240" w:lineRule="auto"/>
        <w:jc w:val="both"/>
        <w:rPr>
          <w:rFonts w:asciiTheme="majorHAnsi" w:hAnsiTheme="majorHAnsi" w:cstheme="majorHAnsi"/>
        </w:rPr>
      </w:pPr>
      <w:bookmarkStart w:id="4" w:name="page7"/>
      <w:bookmarkEnd w:id="4"/>
      <w:r w:rsidRPr="006D0680">
        <w:rPr>
          <w:rFonts w:asciiTheme="majorHAnsi" w:eastAsia="Times New Roman" w:hAnsiTheme="majorHAnsi" w:cstheme="majorHAnsi"/>
          <w:sz w:val="24"/>
          <w:szCs w:val="24"/>
        </w:rPr>
        <w:t>Les plats cuisinés devront être préparés dans une cuisine centrale et livrés selon la réglementation en vigueur et notamment :</w:t>
      </w:r>
    </w:p>
    <w:p w:rsidR="006D0680" w:rsidRPr="006D0680" w:rsidRDefault="006D0680" w:rsidP="006D0680">
      <w:pPr>
        <w:tabs>
          <w:tab w:val="left" w:pos="1440"/>
        </w:tabs>
        <w:spacing w:after="0" w:line="240" w:lineRule="auto"/>
        <w:jc w:val="both"/>
        <w:rPr>
          <w:rFonts w:asciiTheme="majorHAnsi" w:eastAsia="Times New Roman" w:hAnsiTheme="majorHAnsi" w:cstheme="majorHAnsi"/>
          <w:sz w:val="24"/>
          <w:szCs w:val="24"/>
        </w:rPr>
      </w:pPr>
    </w:p>
    <w:p w:rsidR="006D0680" w:rsidRDefault="006D0680" w:rsidP="006D0680">
      <w:pPr>
        <w:pStyle w:val="Corpsdetexte"/>
        <w:tabs>
          <w:tab w:val="left" w:pos="1440"/>
        </w:tabs>
        <w:spacing w:after="0" w:line="240" w:lineRule="auto"/>
        <w:rPr>
          <w:rStyle w:val="lev"/>
          <w:rFonts w:asciiTheme="majorHAnsi" w:eastAsia="Times New Roman" w:hAnsiTheme="majorHAnsi" w:cstheme="majorHAnsi"/>
          <w:b w:val="0"/>
          <w:sz w:val="24"/>
          <w:szCs w:val="24"/>
        </w:rPr>
      </w:pPr>
      <w:r w:rsidRPr="006D0680">
        <w:rPr>
          <w:rStyle w:val="lev"/>
          <w:rFonts w:asciiTheme="majorHAnsi" w:eastAsia="Times New Roman" w:hAnsiTheme="majorHAnsi" w:cstheme="majorHAnsi"/>
          <w:b w:val="0"/>
          <w:sz w:val="24"/>
          <w:szCs w:val="24"/>
        </w:rPr>
        <w:t>Arrêté du 21 décembre 2009 relatif aux règles sanitaires applicables aux activités de commerce de détail, d'entreposage et de transport de produits d'origine animale et denrées alimentaires en contenant.</w:t>
      </w:r>
    </w:p>
    <w:p w:rsidR="00CA5411" w:rsidRDefault="00CA5411" w:rsidP="006D0680">
      <w:pPr>
        <w:pStyle w:val="Corpsdetexte"/>
        <w:tabs>
          <w:tab w:val="left" w:pos="1440"/>
        </w:tabs>
        <w:spacing w:after="0" w:line="240" w:lineRule="auto"/>
        <w:rPr>
          <w:rStyle w:val="lev"/>
          <w:rFonts w:asciiTheme="majorHAnsi" w:eastAsia="Times New Roman" w:hAnsiTheme="majorHAnsi" w:cstheme="majorHAnsi"/>
          <w:b w:val="0"/>
          <w:sz w:val="24"/>
          <w:szCs w:val="24"/>
        </w:rPr>
      </w:pPr>
    </w:p>
    <w:p w:rsidR="00CA5411" w:rsidRPr="006D0680" w:rsidRDefault="00CA5411" w:rsidP="006D0680">
      <w:pPr>
        <w:pStyle w:val="Corpsdetexte"/>
        <w:tabs>
          <w:tab w:val="left" w:pos="1440"/>
        </w:tabs>
        <w:spacing w:after="0" w:line="240" w:lineRule="auto"/>
        <w:rPr>
          <w:rFonts w:asciiTheme="majorHAnsi" w:hAnsiTheme="majorHAnsi" w:cstheme="majorHAnsi"/>
        </w:rPr>
      </w:pPr>
      <w:r>
        <w:rPr>
          <w:rStyle w:val="lev"/>
          <w:rFonts w:asciiTheme="majorHAnsi" w:eastAsia="Times New Roman" w:hAnsiTheme="majorHAnsi" w:cstheme="majorHAnsi"/>
          <w:b w:val="0"/>
          <w:sz w:val="24"/>
          <w:szCs w:val="24"/>
        </w:rPr>
        <w:t xml:space="preserve">Arrêté du </w:t>
      </w:r>
      <w:r w:rsidR="00A463A3">
        <w:rPr>
          <w:rStyle w:val="lev"/>
          <w:rFonts w:asciiTheme="majorHAnsi" w:eastAsia="Times New Roman" w:hAnsiTheme="majorHAnsi" w:cstheme="majorHAnsi"/>
          <w:b w:val="0"/>
          <w:sz w:val="24"/>
          <w:szCs w:val="24"/>
        </w:rPr>
        <w:t>8 octobre 2013 relatif aux règles sanitaires applicables aux activités de commerce de détail, d’entreposage et de transport des produits et denrées alimentaires autres que les produits d’origine animale et les denrées alimentaires en contenant.</w:t>
      </w:r>
    </w:p>
    <w:p w:rsidR="006D0680" w:rsidRPr="006D0680" w:rsidRDefault="006D0680" w:rsidP="006D0680">
      <w:pPr>
        <w:spacing w:after="0" w:line="240" w:lineRule="auto"/>
        <w:jc w:val="both"/>
        <w:rPr>
          <w:rFonts w:asciiTheme="majorHAnsi" w:eastAsia="Wingdings" w:hAnsiTheme="majorHAnsi" w:cstheme="majorHAnsi"/>
          <w:sz w:val="24"/>
          <w:szCs w:val="24"/>
          <w:highlight w:val="yellow"/>
          <w:vertAlign w:val="superscript"/>
        </w:rPr>
      </w:pPr>
    </w:p>
    <w:p w:rsidR="00EE6976" w:rsidRDefault="00D23853" w:rsidP="00EE6976">
      <w:pPr>
        <w:pStyle w:val="Corpsdetexte"/>
        <w:tabs>
          <w:tab w:val="left" w:pos="1440"/>
        </w:tabs>
        <w:spacing w:after="0" w:line="240" w:lineRule="auto"/>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Le décret n°</w:t>
      </w:r>
      <w:r w:rsidR="00EE6976" w:rsidRPr="00EE6976">
        <w:rPr>
          <w:rStyle w:val="lev"/>
          <w:rFonts w:asciiTheme="majorHAnsi" w:eastAsia="Times New Roman" w:hAnsiTheme="majorHAnsi" w:cstheme="majorHAnsi"/>
          <w:b w:val="0"/>
          <w:sz w:val="24"/>
          <w:szCs w:val="24"/>
        </w:rPr>
        <w:t>2011-1227 du 30 septembre 2011 relatif à la qualité nutritionnelle des repas servis dans le cadre de la restauration scolaire.</w:t>
      </w:r>
    </w:p>
    <w:p w:rsidR="00D23853" w:rsidRDefault="00D23853" w:rsidP="00EE6976">
      <w:pPr>
        <w:pStyle w:val="Corpsdetexte"/>
        <w:tabs>
          <w:tab w:val="left" w:pos="1440"/>
        </w:tabs>
        <w:spacing w:after="0" w:line="240" w:lineRule="auto"/>
        <w:rPr>
          <w:rStyle w:val="lev"/>
          <w:rFonts w:asciiTheme="majorHAnsi" w:eastAsia="Times New Roman" w:hAnsiTheme="majorHAnsi" w:cstheme="majorHAnsi"/>
          <w:b w:val="0"/>
          <w:sz w:val="24"/>
          <w:szCs w:val="24"/>
        </w:rPr>
      </w:pPr>
    </w:p>
    <w:p w:rsidR="00D23853" w:rsidRPr="00EE6976" w:rsidRDefault="00D23853" w:rsidP="00EE6976">
      <w:pPr>
        <w:pStyle w:val="Corpsdetexte"/>
        <w:tabs>
          <w:tab w:val="left" w:pos="1440"/>
        </w:tabs>
        <w:spacing w:after="0" w:line="240" w:lineRule="auto"/>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Le décret n°2019-351 du 23 avril 2019 relatif à la composition des repas servis dans les restaurants collectifs en application de l’article L.230-5-1 du code rural et de la pêche maritime.</w:t>
      </w:r>
    </w:p>
    <w:p w:rsidR="006D0680" w:rsidRPr="006D0680" w:rsidRDefault="006D0680" w:rsidP="006D0680">
      <w:pPr>
        <w:tabs>
          <w:tab w:val="left" w:pos="1440"/>
        </w:tabs>
        <w:spacing w:after="0" w:line="240" w:lineRule="auto"/>
        <w:jc w:val="both"/>
        <w:rPr>
          <w:rFonts w:asciiTheme="majorHAnsi" w:eastAsia="Times New Roman" w:hAnsiTheme="majorHAnsi" w:cstheme="majorHAnsi"/>
          <w:sz w:val="24"/>
          <w:szCs w:val="24"/>
          <w:highlight w:val="yellow"/>
          <w:vertAlign w:val="superscript"/>
        </w:rPr>
      </w:pPr>
    </w:p>
    <w:p w:rsidR="006D0680" w:rsidRDefault="006D0680" w:rsidP="006D0680">
      <w:pPr>
        <w:spacing w:after="0" w:line="240" w:lineRule="auto"/>
        <w:jc w:val="both"/>
        <w:rPr>
          <w:rFonts w:asciiTheme="majorHAnsi" w:eastAsia="Times New Roman" w:hAnsiTheme="majorHAnsi" w:cstheme="majorHAnsi"/>
          <w:sz w:val="24"/>
          <w:szCs w:val="24"/>
        </w:rPr>
      </w:pPr>
      <w:r w:rsidRPr="006D0680">
        <w:rPr>
          <w:rFonts w:asciiTheme="majorHAnsi" w:eastAsia="Times New Roman" w:hAnsiTheme="majorHAnsi" w:cstheme="majorHAnsi"/>
          <w:sz w:val="24"/>
          <w:szCs w:val="24"/>
        </w:rPr>
        <w:t>En outre, le prestataire devra justifier d’une démarche qualité selon la norme ISO 9001 – version 2015</w:t>
      </w:r>
      <w:r w:rsidR="00C0042D">
        <w:rPr>
          <w:rFonts w:asciiTheme="majorHAnsi" w:eastAsia="Times New Roman" w:hAnsiTheme="majorHAnsi" w:cstheme="majorHAnsi"/>
          <w:sz w:val="24"/>
          <w:szCs w:val="24"/>
        </w:rPr>
        <w:t>.</w:t>
      </w:r>
    </w:p>
    <w:p w:rsidR="00C0042D" w:rsidRDefault="00C0042D" w:rsidP="006D0680">
      <w:pPr>
        <w:spacing w:after="0" w:line="240" w:lineRule="auto"/>
        <w:jc w:val="both"/>
        <w:rPr>
          <w:rFonts w:asciiTheme="majorHAnsi" w:eastAsia="Times New Roman" w:hAnsiTheme="majorHAnsi" w:cstheme="majorHAnsi"/>
          <w:sz w:val="24"/>
          <w:szCs w:val="24"/>
        </w:rPr>
      </w:pPr>
    </w:p>
    <w:p w:rsid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Sur simple demande, le titulaire s’oblige à fournir immédiatement l’ensemble des fiches techniques des produits finis achetés aux industriels concernant les produits suivants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les entrées chaudes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les plats préparés, à base de viande, de volaille ou de poisson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xml:space="preserve">• les produits reconstitués et/ou hachés ; </w:t>
      </w:r>
    </w:p>
    <w:p w:rsid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la biscuiterie.</w:t>
      </w:r>
    </w:p>
    <w:p w:rsidR="002E6162" w:rsidRPr="00C0042D" w:rsidRDefault="002E6162"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p>
    <w:p w:rsid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lastRenderedPageBreak/>
        <w:t>Les produits finis achetés devront contenir le moins d’additifs alimentaires possibles. Les crudités seront systématiquement préparées avec des produits frais.</w:t>
      </w:r>
    </w:p>
    <w:p w:rsidR="00E45185" w:rsidRPr="00C0042D" w:rsidRDefault="00E45185"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p>
    <w:p w:rsidR="00C0042D" w:rsidRPr="00C0042D" w:rsidRDefault="00690E47"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Systématiquement</w:t>
      </w:r>
      <w:r w:rsidR="002E6162" w:rsidRPr="00C0042D">
        <w:rPr>
          <w:rStyle w:val="lev"/>
          <w:rFonts w:asciiTheme="majorHAnsi" w:eastAsia="Times New Roman" w:hAnsiTheme="majorHAnsi" w:cstheme="majorHAnsi"/>
          <w:b w:val="0"/>
          <w:sz w:val="24"/>
          <w:szCs w:val="24"/>
        </w:rPr>
        <w:t>,</w:t>
      </w:r>
      <w:r w:rsidR="00C0042D" w:rsidRPr="00C0042D">
        <w:rPr>
          <w:rStyle w:val="lev"/>
          <w:rFonts w:asciiTheme="majorHAnsi" w:eastAsia="Times New Roman" w:hAnsiTheme="majorHAnsi" w:cstheme="majorHAnsi"/>
          <w:b w:val="0"/>
          <w:sz w:val="24"/>
          <w:szCs w:val="24"/>
        </w:rPr>
        <w:t xml:space="preserve"> le titulaire s’engag</w:t>
      </w:r>
      <w:r>
        <w:rPr>
          <w:rStyle w:val="lev"/>
          <w:rFonts w:asciiTheme="majorHAnsi" w:eastAsia="Times New Roman" w:hAnsiTheme="majorHAnsi" w:cstheme="majorHAnsi"/>
          <w:b w:val="0"/>
          <w:sz w:val="24"/>
          <w:szCs w:val="24"/>
        </w:rPr>
        <w:t>e à faire parvenir à la quinzaine</w:t>
      </w:r>
      <w:r w:rsidR="00C0042D" w:rsidRPr="00C0042D">
        <w:rPr>
          <w:rStyle w:val="lev"/>
          <w:rFonts w:asciiTheme="majorHAnsi" w:eastAsia="Times New Roman" w:hAnsiTheme="majorHAnsi" w:cstheme="majorHAnsi"/>
          <w:b w:val="0"/>
          <w:sz w:val="24"/>
          <w:szCs w:val="24"/>
        </w:rPr>
        <w:t xml:space="preserve">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xml:space="preserve">• les catégories de viandes qu’il sert en référence à la classification communautaire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xml:space="preserve">• le type racial des animaux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la durée de maturation le poids et l’état d’engraissement tels que définis par les règlement communautaires ou nationaux.</w:t>
      </w:r>
    </w:p>
    <w:p w:rsidR="00C0042D" w:rsidRPr="00C0042D" w:rsidRDefault="00AE22EF"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Il devra</w:t>
      </w:r>
      <w:r w:rsidR="00C0042D" w:rsidRPr="00C0042D">
        <w:rPr>
          <w:rStyle w:val="lev"/>
          <w:rFonts w:asciiTheme="majorHAnsi" w:eastAsia="Times New Roman" w:hAnsiTheme="majorHAnsi" w:cstheme="majorHAnsi"/>
          <w:b w:val="0"/>
          <w:sz w:val="24"/>
          <w:szCs w:val="24"/>
        </w:rPr>
        <w:t xml:space="preserve"> y ajouter les signes officiels de qualité autorisés par la réglementation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xml:space="preserve">• les modes de cuisson employées par type de plat ; étant précisé que le pouvoir adjudicateur entend que les plats à base de viande de bœuf soient préparés avec de la viande issue d’animaux de race bouchère.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Les steaks hachés seront pur bœuf, maximum 15 % de M.G. Les steaks entiers seront de qualité extra de manière à assurer la tendreté (qualité E ou U sur la grille EUROP).</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sidRPr="00C0042D">
        <w:rPr>
          <w:rStyle w:val="lev"/>
          <w:rFonts w:asciiTheme="majorHAnsi" w:eastAsia="Times New Roman" w:hAnsiTheme="majorHAnsi" w:cstheme="majorHAnsi"/>
          <w:b w:val="0"/>
          <w:sz w:val="24"/>
          <w:szCs w:val="24"/>
        </w:rPr>
        <w:t xml:space="preserve">Le jambon sera de qualité Label Rouge. </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p>
    <w:p w:rsidR="00C0042D" w:rsidRPr="00C0042D" w:rsidRDefault="00690E47"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Systématiquement</w:t>
      </w:r>
      <w:r w:rsidR="00C0042D" w:rsidRPr="00C0042D">
        <w:rPr>
          <w:rStyle w:val="lev"/>
          <w:rFonts w:asciiTheme="majorHAnsi" w:eastAsia="Times New Roman" w:hAnsiTheme="majorHAnsi" w:cstheme="majorHAnsi"/>
          <w:b w:val="0"/>
          <w:sz w:val="24"/>
          <w:szCs w:val="24"/>
        </w:rPr>
        <w:t>, le titulaire spécifiera la provenance, les morceaux, la cuisson, des volailles qu’il propose, avec préférence du Label Rouge.</w:t>
      </w:r>
    </w:p>
    <w:p w:rsidR="00C0042D" w:rsidRPr="00C0042D" w:rsidRDefault="00C0042D"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p>
    <w:p w:rsidR="00C0042D" w:rsidRPr="00C0042D" w:rsidRDefault="00690E47" w:rsidP="002E6162">
      <w:pPr>
        <w:pStyle w:val="Corpsdetexte"/>
        <w:tabs>
          <w:tab w:val="left" w:pos="1440"/>
        </w:tabs>
        <w:spacing w:after="0" w:line="240" w:lineRule="auto"/>
        <w:jc w:val="both"/>
        <w:rPr>
          <w:rStyle w:val="lev"/>
          <w:rFonts w:asciiTheme="majorHAnsi" w:eastAsia="Times New Roman" w:hAnsiTheme="majorHAnsi" w:cstheme="majorHAnsi"/>
          <w:b w:val="0"/>
          <w:sz w:val="24"/>
          <w:szCs w:val="24"/>
        </w:rPr>
      </w:pPr>
      <w:r>
        <w:rPr>
          <w:rStyle w:val="lev"/>
          <w:rFonts w:asciiTheme="majorHAnsi" w:eastAsia="Times New Roman" w:hAnsiTheme="majorHAnsi" w:cstheme="majorHAnsi"/>
          <w:b w:val="0"/>
          <w:sz w:val="24"/>
          <w:szCs w:val="24"/>
        </w:rPr>
        <w:t>Systématiquement</w:t>
      </w:r>
      <w:r w:rsidR="00C0042D" w:rsidRPr="00C0042D">
        <w:rPr>
          <w:rStyle w:val="lev"/>
          <w:rFonts w:asciiTheme="majorHAnsi" w:eastAsia="Times New Roman" w:hAnsiTheme="majorHAnsi" w:cstheme="majorHAnsi"/>
          <w:b w:val="0"/>
          <w:sz w:val="24"/>
          <w:szCs w:val="24"/>
        </w:rPr>
        <w:t xml:space="preserve">, le titulaire s’engage à présenter la provenance des poissons qu’il sert au cours du présent marché. Le PANGA est à proscrire. Le poisson frais sera obligatoirement présenté en filet (sauf roussette et raie) et garantie sans arêtes et sans peau. Le poisson pané ou en beignet devra être composé de filet entier, non reconstitué et le produit fini comprendre au moins 72 % de poisson. Si le titulaire est en mesure de proposer du poisson frais, mais dans un cadre financier qui excède le marché, il peut le </w:t>
      </w:r>
      <w:r w:rsidR="002E6162" w:rsidRPr="00C0042D">
        <w:rPr>
          <w:rStyle w:val="lev"/>
          <w:rFonts w:asciiTheme="majorHAnsi" w:eastAsia="Times New Roman" w:hAnsiTheme="majorHAnsi" w:cstheme="majorHAnsi"/>
          <w:b w:val="0"/>
          <w:sz w:val="24"/>
          <w:szCs w:val="24"/>
        </w:rPr>
        <w:t>proposer de</w:t>
      </w:r>
      <w:r w:rsidR="00C0042D" w:rsidRPr="00C0042D">
        <w:rPr>
          <w:rStyle w:val="lev"/>
          <w:rFonts w:asciiTheme="majorHAnsi" w:eastAsia="Times New Roman" w:hAnsiTheme="majorHAnsi" w:cstheme="majorHAnsi"/>
          <w:b w:val="0"/>
          <w:sz w:val="24"/>
          <w:szCs w:val="24"/>
        </w:rPr>
        <w:t xml:space="preserve"> manière à ce que celui-ci puisse profiter de cette possibilité moyennant clause financière ad hoc.</w:t>
      </w:r>
    </w:p>
    <w:p w:rsidR="006D0680" w:rsidRDefault="006D0680" w:rsidP="006D0680">
      <w:pPr>
        <w:spacing w:after="0" w:line="240" w:lineRule="auto"/>
        <w:jc w:val="both"/>
        <w:rPr>
          <w:rFonts w:asciiTheme="majorHAnsi" w:hAnsiTheme="majorHAnsi" w:cstheme="majorHAnsi"/>
        </w:rPr>
      </w:pPr>
    </w:p>
    <w:p w:rsidR="006D0680" w:rsidRDefault="006D0680" w:rsidP="006D0680">
      <w:pPr>
        <w:spacing w:line="180" w:lineRule="auto"/>
        <w:rPr>
          <w:rFonts w:asciiTheme="majorHAnsi" w:eastAsia="Times New Roman" w:hAnsiTheme="majorHAnsi" w:cstheme="majorHAnsi"/>
          <w:i/>
          <w:sz w:val="24"/>
        </w:rPr>
      </w:pPr>
      <w:r w:rsidRPr="006D0680">
        <w:rPr>
          <w:rFonts w:asciiTheme="majorHAnsi" w:eastAsia="Times New Roman" w:hAnsiTheme="majorHAnsi" w:cstheme="majorHAnsi"/>
          <w:i/>
          <w:sz w:val="24"/>
        </w:rPr>
        <w:tab/>
        <w:t>4.1.</w:t>
      </w:r>
      <w:r>
        <w:rPr>
          <w:rFonts w:asciiTheme="majorHAnsi" w:eastAsia="Times New Roman" w:hAnsiTheme="majorHAnsi" w:cstheme="majorHAnsi"/>
          <w:i/>
          <w:sz w:val="24"/>
        </w:rPr>
        <w:t>2</w:t>
      </w:r>
      <w:r w:rsidRPr="006D0680">
        <w:rPr>
          <w:rFonts w:asciiTheme="majorHAnsi" w:eastAsia="Times New Roman" w:hAnsiTheme="majorHAnsi" w:cstheme="majorHAnsi"/>
          <w:i/>
          <w:sz w:val="24"/>
        </w:rPr>
        <w:t>.</w:t>
      </w:r>
      <w:r>
        <w:rPr>
          <w:rFonts w:asciiTheme="majorHAnsi" w:eastAsia="Times New Roman" w:hAnsiTheme="majorHAnsi" w:cstheme="majorHAnsi"/>
          <w:i/>
          <w:sz w:val="24"/>
        </w:rPr>
        <w:t xml:space="preserve"> Grammage</w:t>
      </w:r>
    </w:p>
    <w:p w:rsidR="006D0680" w:rsidRDefault="006D0680" w:rsidP="006D0680">
      <w:pPr>
        <w:spacing w:after="0" w:line="240" w:lineRule="auto"/>
        <w:jc w:val="both"/>
        <w:rPr>
          <w:rFonts w:asciiTheme="majorHAnsi" w:eastAsia="Times New Roman" w:hAnsiTheme="majorHAnsi" w:cstheme="majorHAnsi"/>
          <w:sz w:val="24"/>
          <w:szCs w:val="24"/>
        </w:rPr>
      </w:pPr>
      <w:r w:rsidRPr="006D0680">
        <w:rPr>
          <w:rFonts w:asciiTheme="majorHAnsi" w:eastAsia="Times New Roman" w:hAnsiTheme="majorHAnsi" w:cstheme="majorHAnsi"/>
          <w:sz w:val="24"/>
          <w:szCs w:val="24"/>
        </w:rPr>
        <w:t xml:space="preserve">Les portions livrées seront conformes au cahier des grammages annexés à l’acte d’engagement et au moins égales à celles préconisées par le GEMRCN (Groupes d’Étude des Marchés Restauration Collective et Nutrition). </w:t>
      </w:r>
      <w:r w:rsidR="00690E47">
        <w:rPr>
          <w:rFonts w:asciiTheme="majorHAnsi" w:eastAsia="Times New Roman" w:hAnsiTheme="majorHAnsi" w:cstheme="majorHAnsi"/>
          <w:sz w:val="24"/>
          <w:szCs w:val="24"/>
        </w:rPr>
        <w:t xml:space="preserve"> Le grammage minimum est basé sur le grammage préconisé pour un enfant de primaire.</w:t>
      </w:r>
    </w:p>
    <w:p w:rsidR="00690E47" w:rsidRPr="006D0680" w:rsidRDefault="00690E47" w:rsidP="006D0680">
      <w:pPr>
        <w:spacing w:after="0" w:line="240" w:lineRule="auto"/>
        <w:jc w:val="both"/>
        <w:rPr>
          <w:rFonts w:asciiTheme="majorHAnsi" w:hAnsiTheme="majorHAnsi" w:cstheme="majorHAnsi"/>
        </w:rPr>
      </w:pPr>
    </w:p>
    <w:p w:rsidR="006D0680" w:rsidRPr="006D0680" w:rsidRDefault="006D0680" w:rsidP="006D0680">
      <w:pPr>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 xml:space="preserve">La liste des grammages devra clairement indiquer la quantité nécessaire pour chaque catégorie de convives en </w:t>
      </w:r>
      <w:r w:rsidR="00EE6976">
        <w:rPr>
          <w:rFonts w:asciiTheme="majorHAnsi" w:eastAsia="Times New Roman" w:hAnsiTheme="majorHAnsi" w:cstheme="majorHAnsi"/>
          <w:sz w:val="24"/>
          <w:szCs w:val="24"/>
        </w:rPr>
        <w:t>poids net servi dans l’assiette ou en quantité d’aliments (exemple le nombre de beignet de poulet).</w:t>
      </w:r>
    </w:p>
    <w:p w:rsidR="006D0680" w:rsidRPr="006D0680" w:rsidRDefault="006D0680" w:rsidP="006D0680">
      <w:pPr>
        <w:spacing w:after="0" w:line="240" w:lineRule="auto"/>
        <w:jc w:val="both"/>
        <w:rPr>
          <w:rFonts w:asciiTheme="majorHAnsi" w:eastAsia="Times New Roman" w:hAnsiTheme="majorHAnsi" w:cstheme="majorHAnsi"/>
          <w:sz w:val="24"/>
          <w:szCs w:val="24"/>
        </w:rPr>
      </w:pPr>
    </w:p>
    <w:p w:rsidR="006D0680" w:rsidRPr="006D0680" w:rsidRDefault="006D0680" w:rsidP="006D0680">
      <w:pPr>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Les normes qualitatives et quantitatives générales ayant une incidence sur la qualité ainsi que le calibrage des portions unitaires seront respectées scrupuleusement.</w:t>
      </w:r>
    </w:p>
    <w:p w:rsidR="006D0680" w:rsidRPr="006D0680" w:rsidRDefault="006D0680" w:rsidP="006D0680">
      <w:pPr>
        <w:spacing w:after="0" w:line="240" w:lineRule="auto"/>
        <w:jc w:val="both"/>
        <w:rPr>
          <w:rFonts w:asciiTheme="majorHAnsi" w:hAnsiTheme="majorHAnsi" w:cstheme="majorHAnsi"/>
        </w:rPr>
      </w:pPr>
    </w:p>
    <w:p w:rsidR="006D0680" w:rsidRDefault="00A157CA" w:rsidP="006D0680">
      <w:pPr>
        <w:spacing w:line="180" w:lineRule="auto"/>
        <w:rPr>
          <w:rFonts w:asciiTheme="majorHAnsi" w:eastAsia="Times New Roman" w:hAnsiTheme="majorHAnsi" w:cstheme="majorHAnsi"/>
          <w:b/>
          <w:sz w:val="24"/>
        </w:rPr>
      </w:pPr>
      <w:r w:rsidRPr="00D439A5">
        <w:rPr>
          <w:rFonts w:asciiTheme="majorHAnsi" w:eastAsia="Times New Roman" w:hAnsiTheme="majorHAnsi" w:cstheme="majorHAnsi"/>
          <w:b/>
          <w:sz w:val="24"/>
        </w:rPr>
        <w:t xml:space="preserve">4.2. </w:t>
      </w:r>
      <w:r w:rsidR="006D0680">
        <w:rPr>
          <w:rFonts w:asciiTheme="majorHAnsi" w:eastAsia="Times New Roman" w:hAnsiTheme="majorHAnsi" w:cstheme="majorHAnsi"/>
          <w:b/>
          <w:sz w:val="24"/>
        </w:rPr>
        <w:t>Conditionnement des repas</w:t>
      </w:r>
    </w:p>
    <w:p w:rsidR="00EE6976" w:rsidRDefault="00EE6976" w:rsidP="006D0680">
      <w:pPr>
        <w:spacing w:line="180" w:lineRule="auto"/>
        <w:rPr>
          <w:rFonts w:asciiTheme="majorHAnsi" w:eastAsia="Times New Roman" w:hAnsiTheme="majorHAnsi" w:cstheme="majorHAnsi"/>
          <w:sz w:val="24"/>
        </w:rPr>
      </w:pPr>
      <w:r>
        <w:rPr>
          <w:rFonts w:asciiTheme="majorHAnsi" w:eastAsia="Times New Roman" w:hAnsiTheme="majorHAnsi" w:cstheme="majorHAnsi"/>
          <w:sz w:val="24"/>
        </w:rPr>
        <w:t xml:space="preserve">Le restaurant scolaire de Peipin fonctionne à </w:t>
      </w:r>
      <w:r w:rsidRPr="00250CF5">
        <w:rPr>
          <w:rFonts w:asciiTheme="majorHAnsi" w:eastAsia="Times New Roman" w:hAnsiTheme="majorHAnsi" w:cstheme="majorHAnsi"/>
          <w:b/>
          <w:sz w:val="24"/>
        </w:rPr>
        <w:t>2 services</w:t>
      </w:r>
      <w:r>
        <w:rPr>
          <w:rFonts w:asciiTheme="majorHAnsi" w:eastAsia="Times New Roman" w:hAnsiTheme="majorHAnsi" w:cstheme="majorHAnsi"/>
          <w:sz w:val="24"/>
        </w:rPr>
        <w:t>.</w:t>
      </w:r>
    </w:p>
    <w:p w:rsidR="00EE6976" w:rsidRDefault="00EE6976" w:rsidP="00C0042D">
      <w:pPr>
        <w:spacing w:after="0" w:line="240" w:lineRule="auto"/>
        <w:jc w:val="both"/>
        <w:rPr>
          <w:rFonts w:asciiTheme="majorHAnsi" w:eastAsia="Times New Roman" w:hAnsiTheme="majorHAnsi" w:cstheme="majorHAnsi"/>
          <w:sz w:val="24"/>
          <w:szCs w:val="24"/>
        </w:rPr>
      </w:pPr>
      <w:r w:rsidRPr="00C0042D">
        <w:rPr>
          <w:rFonts w:asciiTheme="majorHAnsi" w:eastAsia="Times New Roman" w:hAnsiTheme="majorHAnsi" w:cstheme="majorHAnsi"/>
          <w:sz w:val="24"/>
          <w:szCs w:val="24"/>
        </w:rPr>
        <w:t>Le prestataire devra</w:t>
      </w:r>
      <w:r w:rsidR="00C0042D" w:rsidRPr="00C0042D">
        <w:rPr>
          <w:rFonts w:asciiTheme="majorHAnsi" w:eastAsia="Times New Roman" w:hAnsiTheme="majorHAnsi" w:cstheme="majorHAnsi"/>
          <w:sz w:val="24"/>
          <w:szCs w:val="24"/>
        </w:rPr>
        <w:t>,</w:t>
      </w:r>
      <w:r w:rsidRPr="00C0042D">
        <w:rPr>
          <w:rFonts w:asciiTheme="majorHAnsi" w:eastAsia="Times New Roman" w:hAnsiTheme="majorHAnsi" w:cstheme="majorHAnsi"/>
          <w:sz w:val="24"/>
          <w:szCs w:val="24"/>
        </w:rPr>
        <w:t xml:space="preserve"> </w:t>
      </w:r>
      <w:r w:rsidR="00F23879">
        <w:rPr>
          <w:rFonts w:asciiTheme="majorHAnsi" w:eastAsia="Times New Roman" w:hAnsiTheme="majorHAnsi" w:cstheme="majorHAnsi"/>
          <w:sz w:val="24"/>
          <w:szCs w:val="24"/>
        </w:rPr>
        <w:t>par conséquence, fournir</w:t>
      </w:r>
      <w:r w:rsidR="00C0042D" w:rsidRPr="00C0042D">
        <w:rPr>
          <w:rFonts w:asciiTheme="majorHAnsi" w:eastAsia="Times New Roman" w:hAnsiTheme="majorHAnsi" w:cstheme="majorHAnsi"/>
          <w:sz w:val="24"/>
          <w:szCs w:val="24"/>
        </w:rPr>
        <w:t xml:space="preserve"> </w:t>
      </w:r>
      <w:r w:rsidR="00C0042D" w:rsidRPr="00250CF5">
        <w:rPr>
          <w:rFonts w:asciiTheme="majorHAnsi" w:eastAsia="Times New Roman" w:hAnsiTheme="majorHAnsi" w:cstheme="majorHAnsi"/>
          <w:b/>
          <w:sz w:val="24"/>
          <w:szCs w:val="24"/>
        </w:rPr>
        <w:t>des plats pour chacun des services</w:t>
      </w:r>
      <w:r w:rsidR="00C0042D" w:rsidRPr="00C0042D">
        <w:rPr>
          <w:rFonts w:asciiTheme="majorHAnsi" w:eastAsia="Times New Roman" w:hAnsiTheme="majorHAnsi" w:cstheme="majorHAnsi"/>
          <w:sz w:val="24"/>
          <w:szCs w:val="24"/>
        </w:rPr>
        <w:t xml:space="preserve"> de façon à permettre aux agents communaux de respecter les liaisons chaudes et froides.</w:t>
      </w:r>
    </w:p>
    <w:p w:rsidR="00C0042D" w:rsidRPr="00C0042D" w:rsidRDefault="00C0042D" w:rsidP="00C0042D">
      <w:pPr>
        <w:spacing w:after="0" w:line="240" w:lineRule="auto"/>
        <w:jc w:val="both"/>
        <w:rPr>
          <w:rFonts w:asciiTheme="majorHAnsi" w:eastAsia="Times New Roman" w:hAnsiTheme="majorHAnsi" w:cstheme="majorHAnsi"/>
          <w:sz w:val="24"/>
          <w:szCs w:val="24"/>
        </w:rPr>
      </w:pPr>
    </w:p>
    <w:p w:rsidR="006D0680" w:rsidRDefault="006D0680" w:rsidP="006D0680">
      <w:pPr>
        <w:spacing w:line="180" w:lineRule="auto"/>
        <w:rPr>
          <w:rFonts w:asciiTheme="majorHAnsi" w:eastAsia="Times New Roman" w:hAnsiTheme="majorHAnsi" w:cstheme="majorHAnsi"/>
          <w:i/>
          <w:sz w:val="24"/>
        </w:rPr>
      </w:pPr>
      <w:r w:rsidRPr="006D0680">
        <w:rPr>
          <w:rFonts w:asciiTheme="majorHAnsi" w:eastAsia="Times New Roman" w:hAnsiTheme="majorHAnsi" w:cstheme="majorHAnsi"/>
          <w:i/>
          <w:sz w:val="24"/>
        </w:rPr>
        <w:tab/>
        <w:t>4.</w:t>
      </w:r>
      <w:r>
        <w:rPr>
          <w:rFonts w:asciiTheme="majorHAnsi" w:eastAsia="Times New Roman" w:hAnsiTheme="majorHAnsi" w:cstheme="majorHAnsi"/>
          <w:i/>
          <w:sz w:val="24"/>
        </w:rPr>
        <w:t>2</w:t>
      </w:r>
      <w:r w:rsidRPr="006D0680">
        <w:rPr>
          <w:rFonts w:asciiTheme="majorHAnsi" w:eastAsia="Times New Roman" w:hAnsiTheme="majorHAnsi" w:cstheme="majorHAnsi"/>
          <w:i/>
          <w:sz w:val="24"/>
        </w:rPr>
        <w:t>.1.</w:t>
      </w:r>
      <w:r>
        <w:rPr>
          <w:rFonts w:asciiTheme="majorHAnsi" w:eastAsia="Times New Roman" w:hAnsiTheme="majorHAnsi" w:cstheme="majorHAnsi"/>
          <w:i/>
          <w:sz w:val="24"/>
        </w:rPr>
        <w:t xml:space="preserve"> Plats chauds</w:t>
      </w:r>
    </w:p>
    <w:p w:rsidR="006D0680" w:rsidRPr="006D0680" w:rsidRDefault="006D0680" w:rsidP="006D0680">
      <w:pPr>
        <w:spacing w:after="0" w:line="240" w:lineRule="auto"/>
        <w:jc w:val="both"/>
        <w:rPr>
          <w:rFonts w:asciiTheme="majorHAnsi" w:hAnsiTheme="majorHAnsi" w:cstheme="majorHAnsi"/>
        </w:rPr>
      </w:pPr>
      <w:r w:rsidRPr="006D0680">
        <w:rPr>
          <w:rFonts w:asciiTheme="majorHAnsi" w:hAnsiTheme="majorHAnsi" w:cstheme="majorHAnsi"/>
          <w:sz w:val="24"/>
          <w:szCs w:val="24"/>
        </w:rPr>
        <w:t>Les plats cuisinés sont préparés le matin selon le principe de la « liaison chaude » pour le midi. La température des plats chauds, entre le moment où ils sont confectionnés et le moment où ils sont livrés ne doit jamais être inférieure à 63 °C.</w:t>
      </w:r>
    </w:p>
    <w:p w:rsidR="006D0680" w:rsidRDefault="006D0680" w:rsidP="006D0680">
      <w:pPr>
        <w:spacing w:after="0" w:line="240" w:lineRule="auto"/>
        <w:jc w:val="both"/>
        <w:rPr>
          <w:rFonts w:asciiTheme="majorHAnsi" w:hAnsiTheme="majorHAnsi" w:cstheme="majorHAnsi"/>
          <w:sz w:val="24"/>
          <w:szCs w:val="24"/>
        </w:rPr>
      </w:pPr>
      <w:r w:rsidRPr="006D0680">
        <w:rPr>
          <w:rFonts w:asciiTheme="majorHAnsi" w:hAnsiTheme="majorHAnsi" w:cstheme="majorHAnsi"/>
          <w:sz w:val="24"/>
          <w:szCs w:val="24"/>
        </w:rPr>
        <w:t>Les repas devront être livrés avec des containers iso thermiques chauffants</w:t>
      </w:r>
      <w:r w:rsidR="00EE6976">
        <w:rPr>
          <w:rFonts w:asciiTheme="majorHAnsi" w:hAnsiTheme="majorHAnsi" w:cstheme="majorHAnsi"/>
          <w:sz w:val="24"/>
          <w:szCs w:val="24"/>
        </w:rPr>
        <w:t xml:space="preserve"> et hermétiques</w:t>
      </w:r>
      <w:r w:rsidRPr="006D0680">
        <w:rPr>
          <w:rFonts w:asciiTheme="majorHAnsi" w:hAnsiTheme="majorHAnsi" w:cstheme="majorHAnsi"/>
          <w:sz w:val="24"/>
          <w:szCs w:val="24"/>
        </w:rPr>
        <w:t>.</w:t>
      </w:r>
    </w:p>
    <w:p w:rsidR="006D0680" w:rsidRDefault="006D0680" w:rsidP="006D0680">
      <w:pPr>
        <w:spacing w:after="0" w:line="240" w:lineRule="auto"/>
        <w:jc w:val="both"/>
        <w:rPr>
          <w:rFonts w:asciiTheme="majorHAnsi" w:hAnsiTheme="majorHAnsi" w:cstheme="majorHAnsi"/>
        </w:rPr>
      </w:pPr>
    </w:p>
    <w:p w:rsidR="006D0680" w:rsidRDefault="006D0680" w:rsidP="006D0680">
      <w:pPr>
        <w:spacing w:line="240" w:lineRule="auto"/>
        <w:jc w:val="both"/>
        <w:rPr>
          <w:rFonts w:ascii="Arial" w:eastAsia="Times New Roman" w:hAnsi="Arial" w:cs="Arial"/>
          <w:i/>
          <w:sz w:val="24"/>
          <w:szCs w:val="24"/>
        </w:rPr>
      </w:pPr>
      <w:r w:rsidRPr="006D0680">
        <w:rPr>
          <w:rFonts w:asciiTheme="majorHAnsi" w:eastAsia="Times New Roman" w:hAnsiTheme="majorHAnsi" w:cstheme="majorHAnsi"/>
          <w:i/>
          <w:sz w:val="24"/>
        </w:rPr>
        <w:tab/>
        <w:t>4.</w:t>
      </w:r>
      <w:r>
        <w:rPr>
          <w:rFonts w:asciiTheme="majorHAnsi" w:eastAsia="Times New Roman" w:hAnsiTheme="majorHAnsi" w:cstheme="majorHAnsi"/>
          <w:i/>
          <w:sz w:val="24"/>
        </w:rPr>
        <w:t>2</w:t>
      </w:r>
      <w:r w:rsidRPr="006D0680">
        <w:rPr>
          <w:rFonts w:asciiTheme="majorHAnsi" w:eastAsia="Times New Roman" w:hAnsiTheme="majorHAnsi" w:cstheme="majorHAnsi"/>
          <w:i/>
          <w:sz w:val="24"/>
        </w:rPr>
        <w:t>.</w:t>
      </w:r>
      <w:r>
        <w:rPr>
          <w:rFonts w:asciiTheme="majorHAnsi" w:eastAsia="Times New Roman" w:hAnsiTheme="majorHAnsi" w:cstheme="majorHAnsi"/>
          <w:i/>
          <w:sz w:val="24"/>
        </w:rPr>
        <w:t>2</w:t>
      </w:r>
      <w:r w:rsidRPr="006D0680">
        <w:rPr>
          <w:rFonts w:asciiTheme="majorHAnsi" w:eastAsia="Times New Roman" w:hAnsiTheme="majorHAnsi" w:cstheme="majorHAnsi"/>
          <w:i/>
          <w:sz w:val="24"/>
        </w:rPr>
        <w:t>.</w:t>
      </w:r>
      <w:r>
        <w:rPr>
          <w:rFonts w:asciiTheme="majorHAnsi" w:eastAsia="Times New Roman" w:hAnsiTheme="majorHAnsi" w:cstheme="majorHAnsi"/>
          <w:i/>
          <w:sz w:val="24"/>
        </w:rPr>
        <w:t xml:space="preserve"> Plats froids</w:t>
      </w:r>
      <w:r w:rsidRPr="006D0680">
        <w:rPr>
          <w:rFonts w:ascii="Arial" w:eastAsia="Times New Roman" w:hAnsi="Arial" w:cs="Arial"/>
          <w:i/>
          <w:sz w:val="24"/>
          <w:szCs w:val="24"/>
        </w:rPr>
        <w:t xml:space="preserve"> </w:t>
      </w:r>
    </w:p>
    <w:p w:rsidR="006D0680" w:rsidRPr="006D0680" w:rsidRDefault="006D0680" w:rsidP="006D0680">
      <w:pPr>
        <w:pStyle w:val="Paragraphedeliste"/>
        <w:numPr>
          <w:ilvl w:val="0"/>
          <w:numId w:val="12"/>
        </w:numPr>
        <w:suppressAutoHyphens/>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Les entrées et hors d’œuvre seront conditionnés dans les contenants</w:t>
      </w:r>
      <w:r w:rsidR="00C0042D">
        <w:rPr>
          <w:rFonts w:asciiTheme="majorHAnsi" w:eastAsia="Times New Roman" w:hAnsiTheme="majorHAnsi" w:cstheme="majorHAnsi"/>
          <w:sz w:val="24"/>
          <w:szCs w:val="24"/>
        </w:rPr>
        <w:t xml:space="preserve"> hermétiques</w:t>
      </w:r>
      <w:r w:rsidRPr="006D0680">
        <w:rPr>
          <w:rFonts w:asciiTheme="majorHAnsi" w:eastAsia="Times New Roman" w:hAnsiTheme="majorHAnsi" w:cstheme="majorHAnsi"/>
          <w:sz w:val="24"/>
          <w:szCs w:val="24"/>
        </w:rPr>
        <w:t xml:space="preserve"> propres aux fournisseurs.</w:t>
      </w:r>
    </w:p>
    <w:p w:rsidR="006D0680" w:rsidRPr="006D0680" w:rsidRDefault="006D0680" w:rsidP="006D0680">
      <w:pPr>
        <w:pStyle w:val="Paragraphedeliste"/>
        <w:numPr>
          <w:ilvl w:val="0"/>
          <w:numId w:val="12"/>
        </w:numPr>
        <w:suppressAutoHyphens/>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lastRenderedPageBreak/>
        <w:t xml:space="preserve">Les fromages seront obligatoirement fournis </w:t>
      </w:r>
      <w:r w:rsidR="00250CF5">
        <w:rPr>
          <w:rFonts w:asciiTheme="majorHAnsi" w:eastAsia="Times New Roman" w:hAnsiTheme="majorHAnsi" w:cstheme="majorHAnsi"/>
          <w:sz w:val="24"/>
          <w:szCs w:val="24"/>
        </w:rPr>
        <w:t xml:space="preserve">coupés en portion individuelle ou à défaut </w:t>
      </w:r>
      <w:r w:rsidRPr="006D0680">
        <w:rPr>
          <w:rFonts w:asciiTheme="majorHAnsi" w:eastAsia="Times New Roman" w:hAnsiTheme="majorHAnsi" w:cstheme="majorHAnsi"/>
          <w:sz w:val="24"/>
          <w:szCs w:val="24"/>
        </w:rPr>
        <w:t>coupés en portion individuelle.</w:t>
      </w:r>
    </w:p>
    <w:p w:rsidR="006D0680" w:rsidRPr="0096725F" w:rsidRDefault="006D0680" w:rsidP="006D0680">
      <w:pPr>
        <w:pStyle w:val="Paragraphedeliste"/>
        <w:numPr>
          <w:ilvl w:val="0"/>
          <w:numId w:val="12"/>
        </w:numPr>
        <w:suppressAutoHyphens/>
        <w:spacing w:after="0" w:line="240" w:lineRule="auto"/>
        <w:jc w:val="both"/>
        <w:rPr>
          <w:rFonts w:asciiTheme="majorHAnsi" w:hAnsiTheme="majorHAnsi" w:cstheme="majorHAnsi"/>
        </w:rPr>
      </w:pPr>
      <w:r w:rsidRPr="006D0680">
        <w:rPr>
          <w:rFonts w:asciiTheme="majorHAnsi" w:eastAsia="Times New Roman" w:hAnsiTheme="majorHAnsi" w:cstheme="majorHAnsi"/>
          <w:sz w:val="24"/>
          <w:szCs w:val="24"/>
        </w:rPr>
        <w:t>Les desserts autres que les fruits seront livrés dans les mêmes conditions que les fromages. Le conditionnement doit assurer pour la totalité des plats, une étanchéité absolue.</w:t>
      </w:r>
    </w:p>
    <w:p w:rsidR="0096725F" w:rsidRPr="00C42DC2" w:rsidRDefault="0096725F" w:rsidP="005F3920">
      <w:pPr>
        <w:pStyle w:val="Paragraphedeliste"/>
        <w:suppressAutoHyphens/>
        <w:spacing w:after="0" w:line="240" w:lineRule="auto"/>
        <w:jc w:val="both"/>
        <w:rPr>
          <w:rFonts w:asciiTheme="majorHAnsi" w:hAnsiTheme="majorHAnsi" w:cstheme="majorHAnsi"/>
        </w:rPr>
      </w:pPr>
    </w:p>
    <w:p w:rsidR="00A157CA" w:rsidRPr="00D439A5" w:rsidRDefault="00A157CA" w:rsidP="006D0680">
      <w:pPr>
        <w:spacing w:line="180" w:lineRule="auto"/>
        <w:jc w:val="both"/>
        <w:rPr>
          <w:rFonts w:asciiTheme="majorHAnsi" w:hAnsiTheme="majorHAnsi" w:cstheme="majorHAnsi"/>
        </w:rPr>
      </w:pPr>
      <w:r w:rsidRPr="00D439A5">
        <w:rPr>
          <w:rFonts w:asciiTheme="majorHAnsi" w:eastAsia="Times New Roman" w:hAnsiTheme="majorHAnsi" w:cstheme="majorHAnsi"/>
          <w:b/>
          <w:sz w:val="24"/>
        </w:rPr>
        <w:t xml:space="preserve">4.3. </w:t>
      </w:r>
      <w:r w:rsidR="006D0680">
        <w:rPr>
          <w:rFonts w:asciiTheme="majorHAnsi" w:eastAsia="Times New Roman" w:hAnsiTheme="majorHAnsi" w:cstheme="majorHAnsi"/>
          <w:b/>
          <w:sz w:val="24"/>
        </w:rPr>
        <w:t xml:space="preserve">Étiquetage </w:t>
      </w:r>
    </w:p>
    <w:p w:rsidR="006D0680" w:rsidRPr="00D91B56" w:rsidRDefault="006D0680"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Un étiquetage informatif devra obligatoirement être appo</w:t>
      </w:r>
      <w:r w:rsidR="005F3920">
        <w:rPr>
          <w:rFonts w:asciiTheme="majorHAnsi" w:eastAsia="Times New Roman" w:hAnsiTheme="majorHAnsi" w:cstheme="majorHAnsi"/>
          <w:sz w:val="24"/>
          <w:szCs w:val="24"/>
        </w:rPr>
        <w:t>sé sur chaque barquette ou plat (collectif et régimes spéciaux).</w:t>
      </w:r>
    </w:p>
    <w:p w:rsidR="006D0680" w:rsidRDefault="006D0680" w:rsidP="00D91B56">
      <w:pPr>
        <w:spacing w:after="0" w:line="240" w:lineRule="auto"/>
        <w:jc w:val="both"/>
        <w:rPr>
          <w:rFonts w:asciiTheme="majorHAnsi" w:eastAsia="Times New Roman" w:hAnsiTheme="majorHAnsi" w:cstheme="majorHAnsi"/>
          <w:sz w:val="24"/>
          <w:szCs w:val="24"/>
        </w:rPr>
      </w:pPr>
      <w:r w:rsidRPr="00D91B56">
        <w:rPr>
          <w:rFonts w:asciiTheme="majorHAnsi" w:eastAsia="Times New Roman" w:hAnsiTheme="majorHAnsi" w:cstheme="majorHAnsi"/>
          <w:sz w:val="24"/>
          <w:szCs w:val="24"/>
        </w:rPr>
        <w:t>L’étiquetage devra préciser notamment :</w:t>
      </w:r>
    </w:p>
    <w:p w:rsidR="002E6162" w:rsidRPr="00D91B56" w:rsidRDefault="002E6162" w:rsidP="00D91B56">
      <w:pPr>
        <w:spacing w:after="0" w:line="240" w:lineRule="auto"/>
        <w:jc w:val="both"/>
        <w:rPr>
          <w:rFonts w:asciiTheme="majorHAnsi" w:hAnsiTheme="majorHAnsi" w:cstheme="majorHAnsi"/>
        </w:rPr>
      </w:pPr>
    </w:p>
    <w:p w:rsidR="006D0680" w:rsidRPr="00E71B46"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numéro d’agrément,</w:t>
      </w:r>
    </w:p>
    <w:p w:rsidR="006D0680" w:rsidRPr="00D91B56"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La nature du produit,</w:t>
      </w:r>
    </w:p>
    <w:p w:rsidR="006D0680" w:rsidRPr="002E6162"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La date de fabrication,</w:t>
      </w:r>
    </w:p>
    <w:p w:rsidR="002E6162" w:rsidRPr="00D91B56" w:rsidRDefault="002E6162" w:rsidP="00D91B56">
      <w:pPr>
        <w:numPr>
          <w:ilvl w:val="0"/>
          <w:numId w:val="13"/>
        </w:numPr>
        <w:tabs>
          <w:tab w:val="left" w:pos="720"/>
        </w:tabs>
        <w:suppressAutoHyphens/>
        <w:spacing w:after="0" w:line="240" w:lineRule="auto"/>
        <w:jc w:val="both"/>
        <w:rPr>
          <w:rFonts w:asciiTheme="majorHAnsi" w:hAnsiTheme="majorHAnsi" w:cstheme="majorHAnsi"/>
        </w:rPr>
      </w:pPr>
      <w:r>
        <w:rPr>
          <w:rFonts w:asciiTheme="majorHAnsi" w:eastAsia="Times New Roman" w:hAnsiTheme="majorHAnsi" w:cstheme="majorHAnsi"/>
          <w:sz w:val="24"/>
          <w:szCs w:val="24"/>
        </w:rPr>
        <w:t>La date limite de consommation</w:t>
      </w:r>
    </w:p>
    <w:p w:rsidR="006D0680" w:rsidRPr="002E6162"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délai de conservation,</w:t>
      </w:r>
    </w:p>
    <w:p w:rsidR="006D0680" w:rsidRPr="002E6162" w:rsidRDefault="002E6162" w:rsidP="00D91B56">
      <w:pPr>
        <w:numPr>
          <w:ilvl w:val="0"/>
          <w:numId w:val="13"/>
        </w:numPr>
        <w:tabs>
          <w:tab w:val="left" w:pos="720"/>
        </w:tabs>
        <w:suppressAutoHyphens/>
        <w:spacing w:after="0" w:line="240" w:lineRule="auto"/>
        <w:jc w:val="both"/>
        <w:rPr>
          <w:rFonts w:asciiTheme="majorHAnsi" w:hAnsiTheme="majorHAnsi" w:cstheme="majorHAnsi"/>
        </w:rPr>
      </w:pPr>
      <w:r>
        <w:rPr>
          <w:rFonts w:asciiTheme="majorHAnsi" w:eastAsia="Times New Roman" w:hAnsiTheme="majorHAnsi" w:cstheme="majorHAnsi"/>
          <w:sz w:val="24"/>
          <w:szCs w:val="24"/>
        </w:rPr>
        <w:t>Le cas échéant, l</w:t>
      </w:r>
      <w:r w:rsidR="006D0680" w:rsidRPr="00D91B56">
        <w:rPr>
          <w:rFonts w:asciiTheme="majorHAnsi" w:eastAsia="Times New Roman" w:hAnsiTheme="majorHAnsi" w:cstheme="majorHAnsi"/>
          <w:sz w:val="24"/>
          <w:szCs w:val="24"/>
        </w:rPr>
        <w:t>es modalités de remise en température,</w:t>
      </w:r>
    </w:p>
    <w:p w:rsidR="002E6162" w:rsidRPr="00D91B56" w:rsidRDefault="002E6162" w:rsidP="00D91B56">
      <w:pPr>
        <w:numPr>
          <w:ilvl w:val="0"/>
          <w:numId w:val="13"/>
        </w:numPr>
        <w:tabs>
          <w:tab w:val="left" w:pos="720"/>
        </w:tabs>
        <w:suppressAutoHyphens/>
        <w:spacing w:after="0" w:line="240" w:lineRule="auto"/>
        <w:jc w:val="both"/>
        <w:rPr>
          <w:rFonts w:asciiTheme="majorHAnsi" w:hAnsiTheme="majorHAnsi" w:cstheme="majorHAnsi"/>
        </w:rPr>
      </w:pPr>
      <w:r>
        <w:rPr>
          <w:rFonts w:asciiTheme="majorHAnsi" w:eastAsia="Times New Roman" w:hAnsiTheme="majorHAnsi" w:cstheme="majorHAnsi"/>
          <w:sz w:val="24"/>
          <w:szCs w:val="24"/>
        </w:rPr>
        <w:t>Le contenu</w:t>
      </w:r>
    </w:p>
    <w:p w:rsidR="006D0680" w:rsidRPr="00D91B56"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nombre des rations,</w:t>
      </w:r>
    </w:p>
    <w:p w:rsidR="006D0680" w:rsidRPr="002E6162" w:rsidRDefault="006D0680" w:rsidP="00D91B56">
      <w:pPr>
        <w:numPr>
          <w:ilvl w:val="0"/>
          <w:numId w:val="13"/>
        </w:numPr>
        <w:tabs>
          <w:tab w:val="left" w:pos="720"/>
        </w:tabs>
        <w:suppressAutoHyphens/>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La catégorie des convives</w:t>
      </w:r>
      <w:r w:rsidR="005F3920">
        <w:rPr>
          <w:rFonts w:asciiTheme="majorHAnsi" w:eastAsia="Times New Roman" w:hAnsiTheme="majorHAnsi" w:cstheme="majorHAnsi"/>
          <w:sz w:val="24"/>
          <w:szCs w:val="24"/>
        </w:rPr>
        <w:t xml:space="preserve"> (</w:t>
      </w:r>
      <w:r w:rsidR="002E6162">
        <w:rPr>
          <w:rFonts w:asciiTheme="majorHAnsi" w:eastAsia="Times New Roman" w:hAnsiTheme="majorHAnsi" w:cstheme="majorHAnsi"/>
          <w:sz w:val="24"/>
          <w:szCs w:val="24"/>
        </w:rPr>
        <w:t>primaire, adultes)</w:t>
      </w:r>
      <w:r w:rsidRPr="00D91B56">
        <w:rPr>
          <w:rFonts w:asciiTheme="majorHAnsi" w:eastAsia="Times New Roman" w:hAnsiTheme="majorHAnsi" w:cstheme="majorHAnsi"/>
          <w:sz w:val="24"/>
          <w:szCs w:val="24"/>
        </w:rPr>
        <w:t>.</w:t>
      </w:r>
    </w:p>
    <w:p w:rsidR="002E6162" w:rsidRPr="00D91B56" w:rsidRDefault="002E6162" w:rsidP="00D91B56">
      <w:pPr>
        <w:numPr>
          <w:ilvl w:val="0"/>
          <w:numId w:val="13"/>
        </w:numPr>
        <w:tabs>
          <w:tab w:val="left" w:pos="720"/>
        </w:tabs>
        <w:suppressAutoHyphens/>
        <w:spacing w:after="0" w:line="240" w:lineRule="auto"/>
        <w:jc w:val="both"/>
        <w:rPr>
          <w:rFonts w:asciiTheme="majorHAnsi" w:hAnsiTheme="majorHAnsi" w:cstheme="majorHAnsi"/>
        </w:rPr>
      </w:pPr>
      <w:r>
        <w:rPr>
          <w:rFonts w:asciiTheme="majorHAnsi" w:eastAsia="Times New Roman" w:hAnsiTheme="majorHAnsi" w:cstheme="majorHAnsi"/>
          <w:sz w:val="24"/>
          <w:szCs w:val="24"/>
        </w:rPr>
        <w:t>Les allergènes (obligation de la norme INCO)</w:t>
      </w:r>
    </w:p>
    <w:p w:rsidR="006D0680" w:rsidRPr="00D91B56" w:rsidRDefault="006D0680" w:rsidP="00D91B56">
      <w:pPr>
        <w:spacing w:after="0" w:line="240" w:lineRule="auto"/>
        <w:jc w:val="both"/>
        <w:rPr>
          <w:rFonts w:asciiTheme="majorHAnsi" w:eastAsia="Times New Roman" w:hAnsiTheme="majorHAnsi" w:cstheme="majorHAnsi"/>
          <w:sz w:val="24"/>
          <w:szCs w:val="24"/>
          <w:vertAlign w:val="superscript"/>
        </w:rPr>
      </w:pPr>
    </w:p>
    <w:p w:rsidR="006D0680" w:rsidRPr="00D91B56" w:rsidRDefault="006D0680"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L’étiquetage devra pouvoir résister aux divers aléas dus au transport et aux différentes manipulations.</w:t>
      </w:r>
    </w:p>
    <w:p w:rsidR="006D0680" w:rsidRDefault="006D0680" w:rsidP="00D91B56">
      <w:pPr>
        <w:spacing w:after="0" w:line="240" w:lineRule="auto"/>
        <w:jc w:val="both"/>
        <w:rPr>
          <w:rFonts w:asciiTheme="majorHAnsi" w:eastAsia="Times New Roman" w:hAnsiTheme="majorHAnsi" w:cstheme="majorHAnsi"/>
          <w:sz w:val="24"/>
          <w:szCs w:val="24"/>
        </w:rPr>
      </w:pPr>
      <w:r w:rsidRPr="00D91B56">
        <w:rPr>
          <w:rFonts w:asciiTheme="majorHAnsi" w:eastAsia="Times New Roman" w:hAnsiTheme="majorHAnsi" w:cstheme="majorHAnsi"/>
          <w:sz w:val="24"/>
          <w:szCs w:val="24"/>
        </w:rPr>
        <w:t>Les modalités de remise ou de maintien en température devront être jointes sur fiche technique, fournie au début du marché et affichée.</w:t>
      </w:r>
    </w:p>
    <w:p w:rsidR="00D91B56" w:rsidRDefault="00D91B56"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240" w:lineRule="auto"/>
        <w:jc w:val="both"/>
        <w:rPr>
          <w:rFonts w:asciiTheme="majorHAnsi" w:hAnsiTheme="majorHAnsi" w:cstheme="majorHAnsi"/>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rPr>
        <w:t xml:space="preserve">ARTICLE 5. </w:t>
      </w:r>
      <w:r w:rsidR="00D91B56">
        <w:rPr>
          <w:rFonts w:asciiTheme="majorHAnsi" w:eastAsia="Times New Roman" w:hAnsiTheme="majorHAnsi" w:cstheme="majorHAnsi"/>
          <w:b/>
          <w:sz w:val="28"/>
        </w:rPr>
        <w:t>COMMANDES ET LIVRAISONS</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rPr>
        <w:t xml:space="preserve">5.1. </w:t>
      </w:r>
      <w:r w:rsidR="00D91B56">
        <w:rPr>
          <w:rFonts w:asciiTheme="majorHAnsi" w:eastAsia="Times New Roman" w:hAnsiTheme="majorHAnsi" w:cstheme="majorHAnsi"/>
          <w:b/>
          <w:sz w:val="24"/>
        </w:rPr>
        <w:t>Passation des commandes</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rPr>
        <w:t>Le prestataire répondra impérativement au marché de base qui est constitué par la fourniture de repas en liaison chaude :</w:t>
      </w:r>
    </w:p>
    <w:p w:rsidR="00D91B56" w:rsidRPr="00D91B56" w:rsidRDefault="00D91B56" w:rsidP="00D91B56">
      <w:pPr>
        <w:numPr>
          <w:ilvl w:val="0"/>
          <w:numId w:val="14"/>
        </w:numPr>
        <w:suppressAutoHyphens/>
        <w:spacing w:before="120" w:after="0" w:line="240" w:lineRule="auto"/>
        <w:jc w:val="both"/>
        <w:rPr>
          <w:rFonts w:asciiTheme="majorHAnsi" w:hAnsiTheme="majorHAnsi" w:cstheme="majorHAnsi"/>
        </w:rPr>
      </w:pPr>
      <w:r w:rsidRPr="00D91B56">
        <w:rPr>
          <w:rFonts w:asciiTheme="majorHAnsi" w:eastAsia="Times New Roman" w:hAnsiTheme="majorHAnsi" w:cstheme="majorHAnsi"/>
          <w:sz w:val="24"/>
        </w:rPr>
        <w:t xml:space="preserve">Le nombre sera fixé par la commune </w:t>
      </w:r>
      <w:r w:rsidR="00C0042D">
        <w:rPr>
          <w:rFonts w:asciiTheme="majorHAnsi" w:eastAsia="Times New Roman" w:hAnsiTheme="majorHAnsi" w:cstheme="majorHAnsi"/>
          <w:sz w:val="24"/>
        </w:rPr>
        <w:t>à la quinzaine</w:t>
      </w:r>
      <w:r w:rsidR="00A824B2">
        <w:rPr>
          <w:rFonts w:asciiTheme="majorHAnsi" w:eastAsia="Times New Roman" w:hAnsiTheme="majorHAnsi" w:cstheme="majorHAnsi"/>
          <w:sz w:val="24"/>
        </w:rPr>
        <w:t xml:space="preserve"> pour le</w:t>
      </w:r>
      <w:r w:rsidR="00FA02AD">
        <w:rPr>
          <w:rFonts w:asciiTheme="majorHAnsi" w:eastAsia="Times New Roman" w:hAnsiTheme="majorHAnsi" w:cstheme="majorHAnsi"/>
          <w:sz w:val="24"/>
        </w:rPr>
        <w:t xml:space="preserve"> premier</w:t>
      </w:r>
      <w:r w:rsidR="00A824B2">
        <w:rPr>
          <w:rFonts w:asciiTheme="majorHAnsi" w:eastAsia="Times New Roman" w:hAnsiTheme="majorHAnsi" w:cstheme="majorHAnsi"/>
          <w:sz w:val="24"/>
        </w:rPr>
        <w:t xml:space="preserve"> prévisionnel, </w:t>
      </w:r>
      <w:r w:rsidR="00FA02AD">
        <w:rPr>
          <w:rFonts w:asciiTheme="majorHAnsi" w:eastAsia="Times New Roman" w:hAnsiTheme="majorHAnsi" w:cstheme="majorHAnsi"/>
          <w:sz w:val="24"/>
        </w:rPr>
        <w:t xml:space="preserve">un deuxième prévisionnel ajusté sera envoyé la semaine précédente, </w:t>
      </w:r>
      <w:r w:rsidR="00A824B2">
        <w:rPr>
          <w:rFonts w:asciiTheme="majorHAnsi" w:eastAsia="Times New Roman" w:hAnsiTheme="majorHAnsi" w:cstheme="majorHAnsi"/>
          <w:sz w:val="24"/>
        </w:rPr>
        <w:t>à titre exceptionnel, des modifications pourront être portées 48 h avant (ex : maladie enfant).</w:t>
      </w:r>
    </w:p>
    <w:p w:rsidR="00D91B56" w:rsidRPr="00D91B56" w:rsidRDefault="00D91B56" w:rsidP="00D91B56">
      <w:pPr>
        <w:numPr>
          <w:ilvl w:val="0"/>
          <w:numId w:val="14"/>
        </w:numPr>
        <w:suppressAutoHyphens/>
        <w:spacing w:before="120" w:after="0" w:line="240" w:lineRule="auto"/>
        <w:jc w:val="both"/>
        <w:rPr>
          <w:rFonts w:asciiTheme="majorHAnsi" w:hAnsiTheme="majorHAnsi" w:cstheme="majorHAnsi"/>
        </w:rPr>
      </w:pPr>
      <w:r w:rsidRPr="00D91B56">
        <w:rPr>
          <w:rFonts w:asciiTheme="majorHAnsi" w:eastAsia="Times New Roman" w:hAnsiTheme="majorHAnsi" w:cstheme="majorHAnsi"/>
          <w:sz w:val="24"/>
        </w:rPr>
        <w:t>La commande s’effectue par courriel au prestataire.</w:t>
      </w:r>
    </w:p>
    <w:p w:rsidR="00D91B56" w:rsidRPr="00D91B56" w:rsidRDefault="00D91B56" w:rsidP="00D91B56">
      <w:pPr>
        <w:numPr>
          <w:ilvl w:val="0"/>
          <w:numId w:val="14"/>
        </w:numPr>
        <w:suppressAutoHyphens/>
        <w:spacing w:before="120" w:after="0" w:line="240" w:lineRule="auto"/>
        <w:jc w:val="both"/>
        <w:rPr>
          <w:rFonts w:asciiTheme="majorHAnsi" w:hAnsiTheme="majorHAnsi" w:cstheme="majorHAnsi"/>
        </w:rPr>
      </w:pPr>
      <w:r w:rsidRPr="00D91B56">
        <w:rPr>
          <w:rFonts w:asciiTheme="majorHAnsi" w:eastAsia="Times New Roman" w:hAnsiTheme="majorHAnsi" w:cstheme="majorHAnsi"/>
          <w:sz w:val="24"/>
        </w:rPr>
        <w:t xml:space="preserve">Le prestataire tient un relevé quotidien du nombre de repas livrés, la Commune conservant le relevé des commandes. Le relevé des commandes fait foi dans la fixation du prix à verser au prestataire par la Commune. </w:t>
      </w:r>
    </w:p>
    <w:p w:rsidR="00D91B56" w:rsidRPr="00D91B56" w:rsidRDefault="00D91B56" w:rsidP="00D91B56">
      <w:pPr>
        <w:spacing w:before="120" w:after="0" w:line="240" w:lineRule="auto"/>
        <w:jc w:val="both"/>
        <w:rPr>
          <w:rFonts w:asciiTheme="majorHAnsi" w:hAnsiTheme="majorHAnsi" w:cstheme="majorHAnsi"/>
        </w:rPr>
      </w:pPr>
      <w:r w:rsidRPr="00D91B56">
        <w:rPr>
          <w:rFonts w:asciiTheme="majorHAnsi" w:eastAsia="Times New Roman" w:hAnsiTheme="majorHAnsi" w:cstheme="majorHAnsi"/>
          <w:sz w:val="24"/>
        </w:rPr>
        <w:t>Le prestataire communique chaque mois à la Commune un relevé mensuel pour appeler sa rémunération. En cas de non réception de la commande, ce qui ne peut être qu’exceptionnel, le prestataire s’engage à contacter la commune pour connaître le nombre de repas à livrer.</w:t>
      </w:r>
    </w:p>
    <w:p w:rsidR="001F07E3" w:rsidRPr="00D439A5" w:rsidRDefault="001F07E3" w:rsidP="00A157CA">
      <w:pPr>
        <w:spacing w:line="180" w:lineRule="auto"/>
        <w:rPr>
          <w:rFonts w:asciiTheme="majorHAnsi" w:eastAsia="Times New Roman" w:hAnsiTheme="majorHAnsi" w:cstheme="majorHAnsi"/>
          <w:sz w:val="24"/>
          <w:szCs w:val="24"/>
          <w:vertAlign w:val="superscript"/>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szCs w:val="24"/>
        </w:rPr>
        <w:t xml:space="preserve">5.2. </w:t>
      </w:r>
      <w:r w:rsidR="00D91B56">
        <w:rPr>
          <w:rFonts w:asciiTheme="majorHAnsi" w:eastAsia="Times New Roman" w:hAnsiTheme="majorHAnsi" w:cstheme="majorHAnsi"/>
          <w:b/>
          <w:sz w:val="24"/>
          <w:szCs w:val="24"/>
        </w:rPr>
        <w:t>Organisation des livraisons</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rPr>
        <w:t>Les livraisons seront effectuées le jour de consommation s</w:t>
      </w:r>
      <w:r w:rsidRPr="00D91B56">
        <w:rPr>
          <w:rFonts w:asciiTheme="majorHAnsi" w:eastAsia="Times New Roman" w:hAnsiTheme="majorHAnsi" w:cstheme="majorHAnsi"/>
          <w:sz w:val="24"/>
          <w:szCs w:val="24"/>
        </w:rPr>
        <w:t xml:space="preserve">ur le lieu de restauration </w:t>
      </w:r>
      <w:r w:rsidRPr="004F484D">
        <w:rPr>
          <w:rFonts w:asciiTheme="majorHAnsi" w:eastAsia="Times New Roman" w:hAnsiTheme="majorHAnsi" w:cstheme="majorHAnsi"/>
          <w:b/>
          <w:sz w:val="24"/>
          <w:szCs w:val="24"/>
        </w:rPr>
        <w:t>au plus tard à 11h</w:t>
      </w:r>
      <w:r w:rsidR="00C0042D" w:rsidRPr="004F484D">
        <w:rPr>
          <w:rFonts w:asciiTheme="majorHAnsi" w:eastAsia="Times New Roman" w:hAnsiTheme="majorHAnsi" w:cstheme="majorHAnsi"/>
          <w:b/>
          <w:sz w:val="24"/>
          <w:szCs w:val="24"/>
        </w:rPr>
        <w:t>0</w:t>
      </w:r>
      <w:r w:rsidRPr="004F484D">
        <w:rPr>
          <w:rFonts w:asciiTheme="majorHAnsi" w:eastAsia="Times New Roman" w:hAnsiTheme="majorHAnsi" w:cstheme="majorHAnsi"/>
          <w:b/>
          <w:sz w:val="24"/>
          <w:szCs w:val="24"/>
        </w:rPr>
        <w:t>0</w:t>
      </w:r>
      <w:r w:rsidRPr="00D91B56">
        <w:rPr>
          <w:rFonts w:asciiTheme="majorHAnsi" w:eastAsia="Times New Roman" w:hAnsiTheme="majorHAnsi" w:cstheme="majorHAnsi"/>
          <w:sz w:val="24"/>
          <w:szCs w:val="24"/>
        </w:rPr>
        <w:t>.</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candidat peut proposer une variante technique sur les modalités de livraison s’il le juge utile.</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livreur devra pouvoir être en mesure de donner toutes informations utiles concernant l’utilisation des produits.</w:t>
      </w:r>
    </w:p>
    <w:p w:rsidR="00D91B56" w:rsidRDefault="00D91B56" w:rsidP="00D91B56">
      <w:pPr>
        <w:spacing w:after="0" w:line="240" w:lineRule="auto"/>
        <w:jc w:val="both"/>
        <w:rPr>
          <w:rFonts w:asciiTheme="majorHAnsi" w:eastAsia="Times New Roman" w:hAnsiTheme="majorHAnsi" w:cstheme="majorHAnsi"/>
          <w:sz w:val="24"/>
          <w:szCs w:val="24"/>
        </w:rPr>
      </w:pPr>
      <w:r w:rsidRPr="00D91B56">
        <w:rPr>
          <w:rFonts w:asciiTheme="majorHAnsi" w:eastAsia="Times New Roman" w:hAnsiTheme="majorHAnsi" w:cstheme="majorHAnsi"/>
          <w:sz w:val="24"/>
          <w:szCs w:val="24"/>
        </w:rPr>
        <w:t xml:space="preserve">Les fournitures devront être acheminées par les soins du titulaire jusqu’aux dispositifs mis en place dans le restaurant. Le livreur sera chargé du déchargement des conteneurs du véhicule jusqu’aux emplacements </w:t>
      </w:r>
      <w:r w:rsidRPr="00D91B56">
        <w:rPr>
          <w:rFonts w:asciiTheme="majorHAnsi" w:eastAsia="Times New Roman" w:hAnsiTheme="majorHAnsi" w:cstheme="majorHAnsi"/>
          <w:sz w:val="24"/>
          <w:szCs w:val="24"/>
        </w:rPr>
        <w:lastRenderedPageBreak/>
        <w:t xml:space="preserve">prévus à cet effet dans le restaurant. </w:t>
      </w:r>
      <w:r w:rsidR="00C0042D">
        <w:rPr>
          <w:rFonts w:asciiTheme="majorHAnsi" w:eastAsia="Times New Roman" w:hAnsiTheme="majorHAnsi" w:cstheme="majorHAnsi"/>
          <w:sz w:val="24"/>
          <w:szCs w:val="24"/>
        </w:rPr>
        <w:t xml:space="preserve">Le prestataire devra donner à son ou ses livreur(s), les moyens d’éviter le déversement de la nourriture à l’intérieur des conteneurs lors des déchargements. </w:t>
      </w:r>
      <w:r w:rsidRPr="00D91B56">
        <w:rPr>
          <w:rFonts w:asciiTheme="majorHAnsi" w:eastAsia="Times New Roman" w:hAnsiTheme="majorHAnsi" w:cstheme="majorHAnsi"/>
          <w:sz w:val="24"/>
          <w:szCs w:val="24"/>
        </w:rPr>
        <w:t>Il récupérera les plats et conteneurs lavés.</w:t>
      </w:r>
    </w:p>
    <w:p w:rsidR="00A824B2" w:rsidRPr="00D91B56" w:rsidRDefault="00A824B2" w:rsidP="00D91B56">
      <w:pPr>
        <w:spacing w:after="0" w:line="240" w:lineRule="auto"/>
        <w:jc w:val="both"/>
        <w:rPr>
          <w:rFonts w:asciiTheme="majorHAnsi" w:hAnsiTheme="majorHAnsi" w:cstheme="majorHAnsi"/>
        </w:rPr>
      </w:pPr>
      <w:r>
        <w:rPr>
          <w:rFonts w:asciiTheme="majorHAnsi" w:eastAsia="Times New Roman" w:hAnsiTheme="majorHAnsi" w:cstheme="majorHAnsi"/>
          <w:sz w:val="24"/>
          <w:szCs w:val="24"/>
        </w:rPr>
        <w:t>Avant chaque période de vacances scolaires, les containers doivent être récupérés le jour même.</w:t>
      </w:r>
    </w:p>
    <w:p w:rsidR="00D91B56" w:rsidRPr="00D91B56" w:rsidRDefault="00D91B56" w:rsidP="00D91B56">
      <w:pPr>
        <w:spacing w:after="0" w:line="240" w:lineRule="auto"/>
        <w:rPr>
          <w:rFonts w:asciiTheme="majorHAnsi" w:hAnsiTheme="majorHAnsi" w:cstheme="majorHAnsi"/>
        </w:rPr>
      </w:pPr>
      <w:r w:rsidRPr="00D91B56">
        <w:rPr>
          <w:rFonts w:asciiTheme="majorHAnsi" w:eastAsia="Times New Roman" w:hAnsiTheme="majorHAnsi" w:cstheme="majorHAnsi"/>
          <w:sz w:val="24"/>
          <w:szCs w:val="24"/>
        </w:rPr>
        <w:t>Le personnel préposé au transport et aux manipulations doit observer les règle</w:t>
      </w:r>
      <w:r>
        <w:rPr>
          <w:rFonts w:asciiTheme="majorHAnsi" w:eastAsia="Times New Roman" w:hAnsiTheme="majorHAnsi" w:cstheme="majorHAnsi"/>
          <w:sz w:val="24"/>
          <w:szCs w:val="24"/>
        </w:rPr>
        <w:t>s de propreté les plus strictes :</w:t>
      </w:r>
      <w:r w:rsidRPr="00D91B56">
        <w:rPr>
          <w:rFonts w:asciiTheme="majorHAnsi" w:eastAsia="Times New Roman" w:hAnsiTheme="majorHAnsi" w:cstheme="majorHAnsi"/>
          <w:sz w:val="24"/>
          <w:szCs w:val="24"/>
        </w:rPr>
        <w:t xml:space="preserve"> mains propres, linges propres, véhicules propres.</w:t>
      </w:r>
    </w:p>
    <w:p w:rsidR="00D91B56" w:rsidRPr="00D91B56" w:rsidRDefault="00D91B56"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u w:val="single"/>
        </w:rPr>
        <w:t>Bon de livraison</w:t>
      </w:r>
      <w:r w:rsidRPr="00D91B56">
        <w:rPr>
          <w:rFonts w:asciiTheme="majorHAnsi" w:eastAsia="Times New Roman" w:hAnsiTheme="majorHAnsi" w:cstheme="majorHAnsi"/>
          <w:sz w:val="24"/>
          <w:szCs w:val="24"/>
        </w:rPr>
        <w:t xml:space="preserve"> : un bon de livraison accompagnera obligatoirement les fournitures. Chaque jour,</w:t>
      </w:r>
      <w:r w:rsidRPr="00D91B56">
        <w:rPr>
          <w:rFonts w:asciiTheme="majorHAnsi" w:eastAsia="Times New Roman" w:hAnsiTheme="majorHAnsi" w:cstheme="majorHAnsi"/>
          <w:b/>
          <w:sz w:val="24"/>
          <w:szCs w:val="24"/>
        </w:rPr>
        <w:t xml:space="preserve"> </w:t>
      </w:r>
      <w:r w:rsidRPr="00D91B56">
        <w:rPr>
          <w:rFonts w:asciiTheme="majorHAnsi" w:eastAsia="Times New Roman" w:hAnsiTheme="majorHAnsi" w:cstheme="majorHAnsi"/>
          <w:sz w:val="24"/>
          <w:szCs w:val="24"/>
        </w:rPr>
        <w:t>l’entreprise établit un état donnant le nombre de repas livrés pour chaque catégorie de convives.</w:t>
      </w:r>
    </w:p>
    <w:p w:rsidR="00D91B56" w:rsidRPr="00D91B56" w:rsidRDefault="00D91B56" w:rsidP="00D91B56">
      <w:pPr>
        <w:spacing w:before="120" w:after="0" w:line="240" w:lineRule="auto"/>
        <w:jc w:val="both"/>
        <w:rPr>
          <w:rFonts w:asciiTheme="majorHAnsi" w:hAnsiTheme="majorHAnsi" w:cstheme="majorHAnsi"/>
        </w:rPr>
      </w:pPr>
      <w:r w:rsidRPr="00D91B56">
        <w:rPr>
          <w:rFonts w:asciiTheme="majorHAnsi" w:eastAsia="Times New Roman" w:hAnsiTheme="majorHAnsi" w:cstheme="majorHAnsi"/>
          <w:sz w:val="24"/>
          <w:szCs w:val="24"/>
          <w:u w:val="single"/>
        </w:rPr>
        <w:t>Transport</w:t>
      </w:r>
      <w:r w:rsidRPr="00D91B56">
        <w:rPr>
          <w:rFonts w:asciiTheme="majorHAnsi" w:eastAsia="Times New Roman" w:hAnsiTheme="majorHAnsi" w:cstheme="majorHAnsi"/>
          <w:b/>
          <w:sz w:val="24"/>
          <w:szCs w:val="24"/>
        </w:rPr>
        <w:t xml:space="preserve"> </w:t>
      </w:r>
      <w:r w:rsidRPr="00D91B56">
        <w:rPr>
          <w:rFonts w:asciiTheme="majorHAnsi" w:eastAsia="Times New Roman" w:hAnsiTheme="majorHAnsi" w:cstheme="majorHAnsi"/>
          <w:sz w:val="24"/>
          <w:szCs w:val="24"/>
        </w:rPr>
        <w:t>: le prestataire assurera le transport des repas du lieu de production au point de</w:t>
      </w:r>
      <w:r w:rsidRPr="00D91B56">
        <w:rPr>
          <w:rFonts w:asciiTheme="majorHAnsi" w:eastAsia="Times New Roman" w:hAnsiTheme="majorHAnsi" w:cstheme="majorHAnsi"/>
          <w:b/>
          <w:sz w:val="24"/>
          <w:szCs w:val="24"/>
        </w:rPr>
        <w:t xml:space="preserve"> </w:t>
      </w:r>
      <w:r w:rsidRPr="00D91B56">
        <w:rPr>
          <w:rFonts w:asciiTheme="majorHAnsi" w:eastAsia="Times New Roman" w:hAnsiTheme="majorHAnsi" w:cstheme="majorHAnsi"/>
          <w:sz w:val="24"/>
          <w:szCs w:val="24"/>
        </w:rPr>
        <w:t>distribution dans des véhicules adaptés permettant le maintien des produits à température (selon la modalité choisie).</w:t>
      </w:r>
      <w:r w:rsidRPr="00D91B56">
        <w:rPr>
          <w:rFonts w:asciiTheme="majorHAnsi" w:hAnsiTheme="majorHAnsi" w:cstheme="majorHAnsi"/>
        </w:rPr>
        <w:t xml:space="preserve"> </w:t>
      </w:r>
    </w:p>
    <w:p w:rsidR="00D91B56" w:rsidRPr="00D439A5" w:rsidRDefault="00D91B56" w:rsidP="00D91B56">
      <w:pPr>
        <w:spacing w:line="180" w:lineRule="auto"/>
        <w:rPr>
          <w:rFonts w:asciiTheme="majorHAnsi" w:eastAsia="Times New Roman" w:hAnsiTheme="majorHAnsi" w:cstheme="majorHAnsi"/>
          <w:sz w:val="24"/>
          <w:szCs w:val="24"/>
          <w:vertAlign w:val="superscript"/>
        </w:rPr>
      </w:pPr>
    </w:p>
    <w:p w:rsidR="00D91B56" w:rsidRDefault="00D91B56" w:rsidP="00D91B56">
      <w:pPr>
        <w:spacing w:line="240" w:lineRule="auto"/>
        <w:jc w:val="both"/>
        <w:rPr>
          <w:rFonts w:ascii="Arial" w:eastAsia="Times New Roman" w:hAnsi="Arial" w:cs="Arial"/>
          <w:sz w:val="24"/>
          <w:szCs w:val="24"/>
        </w:rPr>
      </w:pPr>
      <w:r w:rsidRPr="00D439A5">
        <w:rPr>
          <w:rFonts w:asciiTheme="majorHAnsi" w:eastAsia="Times New Roman" w:hAnsiTheme="majorHAnsi" w:cstheme="majorHAnsi"/>
          <w:b/>
          <w:sz w:val="24"/>
          <w:szCs w:val="24"/>
        </w:rPr>
        <w:t>5.</w:t>
      </w:r>
      <w:r>
        <w:rPr>
          <w:rFonts w:asciiTheme="majorHAnsi" w:eastAsia="Times New Roman" w:hAnsiTheme="majorHAnsi" w:cstheme="majorHAnsi"/>
          <w:b/>
          <w:sz w:val="24"/>
          <w:szCs w:val="24"/>
        </w:rPr>
        <w:t>3</w:t>
      </w:r>
      <w:r w:rsidRPr="00D439A5">
        <w:rPr>
          <w:rFonts w:asciiTheme="majorHAnsi" w:eastAsia="Times New Roman" w:hAnsiTheme="majorHAnsi" w:cstheme="majorHAnsi"/>
          <w:b/>
          <w:sz w:val="24"/>
          <w:szCs w:val="24"/>
        </w:rPr>
        <w:t xml:space="preserve">. </w:t>
      </w:r>
      <w:r>
        <w:rPr>
          <w:rFonts w:asciiTheme="majorHAnsi" w:eastAsia="Times New Roman" w:hAnsiTheme="majorHAnsi" w:cstheme="majorHAnsi"/>
          <w:b/>
          <w:sz w:val="24"/>
          <w:szCs w:val="24"/>
        </w:rPr>
        <w:t>Admission</w:t>
      </w:r>
      <w:r w:rsidRPr="00D91B56">
        <w:rPr>
          <w:rFonts w:ascii="Arial" w:eastAsia="Times New Roman" w:hAnsi="Arial" w:cs="Arial"/>
          <w:sz w:val="24"/>
          <w:szCs w:val="24"/>
        </w:rPr>
        <w:t xml:space="preserve"> </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L’employé municipal constatera la quantité et la qualité de la commande et en vérifiera la conformité.</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En cas de non-respect de la commande passée ou en cas de détérioration des aliments, la collectivité s’octroie le droit de demander au prestataire une autre livraison ou un complément de livraison.</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i/>
          <w:sz w:val="24"/>
          <w:szCs w:val="24"/>
          <w:u w:val="single"/>
        </w:rPr>
        <w:t>Ces livraisons complémentaires devront être assurées avant 12h00</w:t>
      </w:r>
    </w:p>
    <w:p w:rsidR="00D91B56" w:rsidRPr="00D91B56" w:rsidRDefault="00D91B56" w:rsidP="00D91B56">
      <w:pPr>
        <w:spacing w:after="0" w:line="240" w:lineRule="auto"/>
        <w:jc w:val="both"/>
        <w:rPr>
          <w:rFonts w:asciiTheme="majorHAnsi" w:eastAsia="Times New Roman" w:hAnsiTheme="majorHAnsi" w:cstheme="majorHAnsi"/>
          <w:i/>
          <w:sz w:val="24"/>
          <w:szCs w:val="24"/>
          <w:u w:val="single"/>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livreur prendra soin de noter</w:t>
      </w:r>
      <w:r w:rsidR="00C0042D">
        <w:rPr>
          <w:rFonts w:asciiTheme="majorHAnsi" w:eastAsia="Times New Roman" w:hAnsiTheme="majorHAnsi" w:cstheme="majorHAnsi"/>
          <w:sz w:val="24"/>
          <w:szCs w:val="24"/>
        </w:rPr>
        <w:t xml:space="preserve">, en présence d’un agent communal, </w:t>
      </w:r>
      <w:r w:rsidRPr="00D91B56">
        <w:rPr>
          <w:rFonts w:asciiTheme="majorHAnsi" w:eastAsia="Times New Roman" w:hAnsiTheme="majorHAnsi" w:cstheme="majorHAnsi"/>
          <w:sz w:val="24"/>
          <w:szCs w:val="24"/>
        </w:rPr>
        <w:t>la température des denrées relevée au moment de la livraison sur un registre qui res</w:t>
      </w:r>
      <w:r w:rsidR="004F484D">
        <w:rPr>
          <w:rFonts w:asciiTheme="majorHAnsi" w:eastAsia="Times New Roman" w:hAnsiTheme="majorHAnsi" w:cstheme="majorHAnsi"/>
          <w:sz w:val="24"/>
          <w:szCs w:val="24"/>
        </w:rPr>
        <w:t>tera archivé un an dans le bureau du service</w:t>
      </w:r>
      <w:r w:rsidRPr="00D91B56">
        <w:rPr>
          <w:rFonts w:asciiTheme="majorHAnsi" w:eastAsia="Times New Roman" w:hAnsiTheme="majorHAnsi" w:cstheme="majorHAnsi"/>
          <w:sz w:val="24"/>
          <w:szCs w:val="24"/>
        </w:rPr>
        <w:t>.</w:t>
      </w:r>
    </w:p>
    <w:p w:rsidR="00D91B56" w:rsidRPr="00D91B56" w:rsidRDefault="00D91B56" w:rsidP="00D91B56">
      <w:pPr>
        <w:spacing w:after="0" w:line="240" w:lineRule="auto"/>
        <w:jc w:val="both"/>
        <w:rPr>
          <w:rFonts w:asciiTheme="majorHAnsi" w:eastAsia="Times New Roman" w:hAnsiTheme="majorHAnsi" w:cstheme="majorHAnsi"/>
          <w:sz w:val="24"/>
          <w:szCs w:val="24"/>
        </w:rPr>
      </w:pPr>
    </w:p>
    <w:p w:rsidR="00D91B56" w:rsidRDefault="00D91B56" w:rsidP="00D91B56">
      <w:pPr>
        <w:spacing w:after="0" w:line="240" w:lineRule="auto"/>
        <w:jc w:val="both"/>
        <w:rPr>
          <w:rFonts w:asciiTheme="majorHAnsi" w:eastAsia="Times New Roman" w:hAnsiTheme="majorHAnsi" w:cstheme="majorHAnsi"/>
          <w:sz w:val="24"/>
          <w:szCs w:val="24"/>
        </w:rPr>
      </w:pPr>
      <w:r w:rsidRPr="00D91B56">
        <w:rPr>
          <w:rFonts w:asciiTheme="majorHAnsi" w:eastAsia="Times New Roman" w:hAnsiTheme="majorHAnsi" w:cstheme="majorHAnsi"/>
          <w:sz w:val="24"/>
          <w:szCs w:val="24"/>
        </w:rPr>
        <w:t>La qualité de la livraison dépend de la température, de la qualité des emballages et pourra être contrôlée par des analyses.</w:t>
      </w:r>
    </w:p>
    <w:p w:rsidR="00D91B56" w:rsidRPr="00D91B56" w:rsidRDefault="00D91B56" w:rsidP="00D91B56">
      <w:pPr>
        <w:spacing w:after="0" w:line="240" w:lineRule="auto"/>
        <w:jc w:val="both"/>
        <w:rPr>
          <w:rFonts w:asciiTheme="majorHAnsi" w:hAnsiTheme="majorHAnsi" w:cstheme="majorHAnsi"/>
        </w:rPr>
      </w:pPr>
    </w:p>
    <w:p w:rsidR="00D91B56" w:rsidRDefault="00D91B56" w:rsidP="00D91B56">
      <w:pPr>
        <w:spacing w:line="240" w:lineRule="auto"/>
        <w:jc w:val="both"/>
        <w:rPr>
          <w:rFonts w:ascii="Arial" w:eastAsia="Times New Roman" w:hAnsi="Arial" w:cs="Arial"/>
          <w:sz w:val="24"/>
          <w:szCs w:val="24"/>
        </w:rPr>
      </w:pPr>
      <w:r w:rsidRPr="006D0680">
        <w:rPr>
          <w:rFonts w:asciiTheme="majorHAnsi" w:eastAsia="Times New Roman" w:hAnsiTheme="majorHAnsi" w:cstheme="majorHAnsi"/>
          <w:i/>
          <w:sz w:val="24"/>
        </w:rPr>
        <w:tab/>
      </w:r>
      <w:r>
        <w:rPr>
          <w:rFonts w:asciiTheme="majorHAnsi" w:eastAsia="Times New Roman" w:hAnsiTheme="majorHAnsi" w:cstheme="majorHAnsi"/>
          <w:i/>
          <w:sz w:val="24"/>
        </w:rPr>
        <w:t>5</w:t>
      </w:r>
      <w:r w:rsidRPr="006D0680">
        <w:rPr>
          <w:rFonts w:asciiTheme="majorHAnsi" w:eastAsia="Times New Roman" w:hAnsiTheme="majorHAnsi" w:cstheme="majorHAnsi"/>
          <w:i/>
          <w:sz w:val="24"/>
        </w:rPr>
        <w:t>.</w:t>
      </w:r>
      <w:r>
        <w:rPr>
          <w:rFonts w:asciiTheme="majorHAnsi" w:eastAsia="Times New Roman" w:hAnsiTheme="majorHAnsi" w:cstheme="majorHAnsi"/>
          <w:i/>
          <w:sz w:val="24"/>
        </w:rPr>
        <w:t>3</w:t>
      </w:r>
      <w:r w:rsidRPr="006D0680">
        <w:rPr>
          <w:rFonts w:asciiTheme="majorHAnsi" w:eastAsia="Times New Roman" w:hAnsiTheme="majorHAnsi" w:cstheme="majorHAnsi"/>
          <w:i/>
          <w:sz w:val="24"/>
        </w:rPr>
        <w:t>.1.</w:t>
      </w:r>
      <w:r>
        <w:rPr>
          <w:rFonts w:asciiTheme="majorHAnsi" w:eastAsia="Times New Roman" w:hAnsiTheme="majorHAnsi" w:cstheme="majorHAnsi"/>
          <w:i/>
          <w:sz w:val="24"/>
        </w:rPr>
        <w:t xml:space="preserve"> Contrôle de la température</w:t>
      </w:r>
      <w:r w:rsidRPr="00D91B56">
        <w:rPr>
          <w:rFonts w:ascii="Arial" w:eastAsia="Times New Roman" w:hAnsi="Arial" w:cs="Arial"/>
          <w:sz w:val="24"/>
          <w:szCs w:val="24"/>
        </w:rPr>
        <w:t xml:space="preserve"> </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contrôle de la température, hormis celui effectué chaque jour par le prestata</w:t>
      </w:r>
      <w:r w:rsidR="00A541ED">
        <w:rPr>
          <w:rFonts w:asciiTheme="majorHAnsi" w:eastAsia="Times New Roman" w:hAnsiTheme="majorHAnsi" w:cstheme="majorHAnsi"/>
          <w:sz w:val="24"/>
          <w:szCs w:val="24"/>
        </w:rPr>
        <w:t xml:space="preserve">ire lors de la livraison, </w:t>
      </w:r>
      <w:proofErr w:type="gramStart"/>
      <w:r w:rsidR="00A541ED">
        <w:rPr>
          <w:rFonts w:asciiTheme="majorHAnsi" w:eastAsia="Times New Roman" w:hAnsiTheme="majorHAnsi" w:cstheme="majorHAnsi"/>
          <w:sz w:val="24"/>
          <w:szCs w:val="24"/>
        </w:rPr>
        <w:t>sera  effectué</w:t>
      </w:r>
      <w:proofErr w:type="gramEnd"/>
      <w:r w:rsidR="00A541ED">
        <w:rPr>
          <w:rFonts w:asciiTheme="majorHAnsi" w:eastAsia="Times New Roman" w:hAnsiTheme="majorHAnsi" w:cstheme="majorHAnsi"/>
          <w:sz w:val="24"/>
          <w:szCs w:val="24"/>
        </w:rPr>
        <w:t xml:space="preserve"> quotidiennement</w:t>
      </w:r>
      <w:r w:rsidRPr="00D91B56">
        <w:rPr>
          <w:rFonts w:asciiTheme="majorHAnsi" w:eastAsia="Times New Roman" w:hAnsiTheme="majorHAnsi" w:cstheme="majorHAnsi"/>
          <w:sz w:val="24"/>
          <w:szCs w:val="24"/>
        </w:rPr>
        <w:t xml:space="preserve"> par un représentant de la commune </w:t>
      </w:r>
      <w:r w:rsidR="0075224F">
        <w:rPr>
          <w:rFonts w:asciiTheme="majorHAnsi" w:eastAsia="Times New Roman" w:hAnsiTheme="majorHAnsi" w:cstheme="majorHAnsi"/>
          <w:sz w:val="24"/>
          <w:szCs w:val="24"/>
        </w:rPr>
        <w:t>au début de chaque service et</w:t>
      </w:r>
      <w:r w:rsidRPr="00D91B56">
        <w:rPr>
          <w:rFonts w:asciiTheme="majorHAnsi" w:eastAsia="Times New Roman" w:hAnsiTheme="majorHAnsi" w:cstheme="majorHAnsi"/>
          <w:sz w:val="24"/>
          <w:szCs w:val="24"/>
        </w:rPr>
        <w:t xml:space="preserve"> </w:t>
      </w:r>
      <w:r w:rsidR="00A541ED">
        <w:rPr>
          <w:rFonts w:asciiTheme="majorHAnsi" w:eastAsia="Times New Roman" w:hAnsiTheme="majorHAnsi" w:cstheme="majorHAnsi"/>
          <w:sz w:val="24"/>
          <w:szCs w:val="24"/>
        </w:rPr>
        <w:t xml:space="preserve">ponctuellement par </w:t>
      </w:r>
      <w:r w:rsidRPr="00D91B56">
        <w:rPr>
          <w:rFonts w:asciiTheme="majorHAnsi" w:eastAsia="Times New Roman" w:hAnsiTheme="majorHAnsi" w:cstheme="majorHAnsi"/>
          <w:sz w:val="24"/>
          <w:szCs w:val="24"/>
        </w:rPr>
        <w:t>un laboratoire agréé au moment de la livraison en présence du livreur, soit au niveau du camion, soit au niveau du produit livré lui-même.</w:t>
      </w:r>
    </w:p>
    <w:p w:rsidR="00D91B56" w:rsidRDefault="00D91B56" w:rsidP="00D91B56">
      <w:pPr>
        <w:spacing w:after="0" w:line="240" w:lineRule="auto"/>
        <w:jc w:val="both"/>
        <w:rPr>
          <w:rFonts w:asciiTheme="majorHAnsi" w:eastAsia="Times New Roman" w:hAnsiTheme="majorHAnsi" w:cstheme="majorHAnsi"/>
          <w:sz w:val="24"/>
          <w:szCs w:val="24"/>
        </w:rPr>
      </w:pPr>
      <w:r w:rsidRPr="00D91B56">
        <w:rPr>
          <w:rFonts w:asciiTheme="majorHAnsi" w:eastAsia="Times New Roman" w:hAnsiTheme="majorHAnsi" w:cstheme="majorHAnsi"/>
          <w:sz w:val="24"/>
          <w:szCs w:val="24"/>
        </w:rPr>
        <w:t>Toute non-conformité de la température relevée avec celle prescrite réglementairement entraînera le refus de la livraison.</w:t>
      </w:r>
    </w:p>
    <w:p w:rsidR="00D91B56" w:rsidRPr="00D91B56" w:rsidRDefault="00D91B56" w:rsidP="00D91B56">
      <w:pPr>
        <w:spacing w:after="0" w:line="240" w:lineRule="auto"/>
        <w:jc w:val="both"/>
        <w:rPr>
          <w:rFonts w:asciiTheme="majorHAnsi" w:hAnsiTheme="majorHAnsi" w:cstheme="majorHAnsi"/>
        </w:rPr>
      </w:pPr>
    </w:p>
    <w:p w:rsidR="00D91B56" w:rsidRDefault="00D91B56" w:rsidP="00D91B56">
      <w:pPr>
        <w:spacing w:line="240" w:lineRule="auto"/>
        <w:jc w:val="both"/>
        <w:rPr>
          <w:rFonts w:ascii="Arial" w:eastAsia="Times New Roman" w:hAnsi="Arial" w:cs="Arial"/>
          <w:sz w:val="24"/>
          <w:szCs w:val="24"/>
        </w:rPr>
      </w:pPr>
      <w:r w:rsidRPr="006D0680">
        <w:rPr>
          <w:rFonts w:asciiTheme="majorHAnsi" w:eastAsia="Times New Roman" w:hAnsiTheme="majorHAnsi" w:cstheme="majorHAnsi"/>
          <w:i/>
          <w:sz w:val="24"/>
        </w:rPr>
        <w:tab/>
      </w:r>
      <w:r>
        <w:rPr>
          <w:rFonts w:asciiTheme="majorHAnsi" w:eastAsia="Times New Roman" w:hAnsiTheme="majorHAnsi" w:cstheme="majorHAnsi"/>
          <w:i/>
          <w:sz w:val="24"/>
        </w:rPr>
        <w:t>5</w:t>
      </w:r>
      <w:r w:rsidRPr="006D0680">
        <w:rPr>
          <w:rFonts w:asciiTheme="majorHAnsi" w:eastAsia="Times New Roman" w:hAnsiTheme="majorHAnsi" w:cstheme="majorHAnsi"/>
          <w:i/>
          <w:sz w:val="24"/>
        </w:rPr>
        <w:t>.</w:t>
      </w:r>
      <w:r>
        <w:rPr>
          <w:rFonts w:asciiTheme="majorHAnsi" w:eastAsia="Times New Roman" w:hAnsiTheme="majorHAnsi" w:cstheme="majorHAnsi"/>
          <w:i/>
          <w:sz w:val="24"/>
        </w:rPr>
        <w:t>3</w:t>
      </w:r>
      <w:r w:rsidRPr="006D0680">
        <w:rPr>
          <w:rFonts w:asciiTheme="majorHAnsi" w:eastAsia="Times New Roman" w:hAnsiTheme="majorHAnsi" w:cstheme="majorHAnsi"/>
          <w:i/>
          <w:sz w:val="24"/>
        </w:rPr>
        <w:t>.</w:t>
      </w:r>
      <w:r>
        <w:rPr>
          <w:rFonts w:asciiTheme="majorHAnsi" w:eastAsia="Times New Roman" w:hAnsiTheme="majorHAnsi" w:cstheme="majorHAnsi"/>
          <w:i/>
          <w:sz w:val="24"/>
        </w:rPr>
        <w:t>2</w:t>
      </w:r>
      <w:r w:rsidRPr="006D0680">
        <w:rPr>
          <w:rFonts w:asciiTheme="majorHAnsi" w:eastAsia="Times New Roman" w:hAnsiTheme="majorHAnsi" w:cstheme="majorHAnsi"/>
          <w:i/>
          <w:sz w:val="24"/>
        </w:rPr>
        <w:t>.</w:t>
      </w:r>
      <w:r>
        <w:rPr>
          <w:rFonts w:asciiTheme="majorHAnsi" w:eastAsia="Times New Roman" w:hAnsiTheme="majorHAnsi" w:cstheme="majorHAnsi"/>
          <w:i/>
          <w:sz w:val="24"/>
        </w:rPr>
        <w:t xml:space="preserve"> Contrôle des emballages</w:t>
      </w:r>
      <w:r w:rsidRPr="00D91B56">
        <w:rPr>
          <w:rFonts w:ascii="Arial" w:eastAsia="Times New Roman" w:hAnsi="Arial" w:cs="Arial"/>
          <w:sz w:val="24"/>
          <w:szCs w:val="24"/>
        </w:rPr>
        <w:t xml:space="preserve"> </w:t>
      </w:r>
    </w:p>
    <w:p w:rsidR="00D91B56" w:rsidRPr="00D91B56" w:rsidRDefault="00D91B56" w:rsidP="00D91B56">
      <w:pPr>
        <w:spacing w:line="24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 xml:space="preserve">Les emballages et les conditionnements </w:t>
      </w:r>
      <w:r w:rsidR="00A541ED">
        <w:rPr>
          <w:rFonts w:asciiTheme="majorHAnsi" w:eastAsia="Times New Roman" w:hAnsiTheme="majorHAnsi" w:cstheme="majorHAnsi"/>
          <w:sz w:val="24"/>
          <w:szCs w:val="24"/>
        </w:rPr>
        <w:t xml:space="preserve">en inox </w:t>
      </w:r>
      <w:r>
        <w:rPr>
          <w:rFonts w:asciiTheme="majorHAnsi" w:eastAsia="Times New Roman" w:hAnsiTheme="majorHAnsi" w:cstheme="majorHAnsi"/>
          <w:sz w:val="24"/>
          <w:szCs w:val="24"/>
        </w:rPr>
        <w:t>devront être propres et ne présenter aucun défaut d’isolation</w:t>
      </w:r>
      <w:r w:rsidR="00A541ED">
        <w:rPr>
          <w:rFonts w:asciiTheme="majorHAnsi" w:eastAsia="Times New Roman" w:hAnsiTheme="majorHAnsi" w:cstheme="majorHAnsi"/>
          <w:sz w:val="24"/>
          <w:szCs w:val="24"/>
        </w:rPr>
        <w:t>. Le papier aluminium est à proscrire.</w:t>
      </w:r>
    </w:p>
    <w:p w:rsidR="00D91B56" w:rsidRDefault="00D91B56" w:rsidP="00D91B56">
      <w:pPr>
        <w:spacing w:line="240" w:lineRule="auto"/>
        <w:jc w:val="both"/>
        <w:rPr>
          <w:rFonts w:asciiTheme="majorHAnsi" w:eastAsia="Times New Roman" w:hAnsiTheme="majorHAnsi" w:cstheme="majorHAnsi"/>
          <w:i/>
          <w:sz w:val="24"/>
        </w:rPr>
      </w:pPr>
      <w:r w:rsidRPr="006D0680">
        <w:rPr>
          <w:rFonts w:asciiTheme="majorHAnsi" w:eastAsia="Times New Roman" w:hAnsiTheme="majorHAnsi" w:cstheme="majorHAnsi"/>
          <w:i/>
          <w:sz w:val="24"/>
        </w:rPr>
        <w:tab/>
      </w:r>
      <w:r>
        <w:rPr>
          <w:rFonts w:asciiTheme="majorHAnsi" w:eastAsia="Times New Roman" w:hAnsiTheme="majorHAnsi" w:cstheme="majorHAnsi"/>
          <w:i/>
          <w:sz w:val="24"/>
        </w:rPr>
        <w:t>5</w:t>
      </w:r>
      <w:r w:rsidRPr="006D0680">
        <w:rPr>
          <w:rFonts w:asciiTheme="majorHAnsi" w:eastAsia="Times New Roman" w:hAnsiTheme="majorHAnsi" w:cstheme="majorHAnsi"/>
          <w:i/>
          <w:sz w:val="24"/>
        </w:rPr>
        <w:t>.</w:t>
      </w:r>
      <w:r>
        <w:rPr>
          <w:rFonts w:asciiTheme="majorHAnsi" w:eastAsia="Times New Roman" w:hAnsiTheme="majorHAnsi" w:cstheme="majorHAnsi"/>
          <w:i/>
          <w:sz w:val="24"/>
        </w:rPr>
        <w:t>3</w:t>
      </w:r>
      <w:r w:rsidRPr="006D0680">
        <w:rPr>
          <w:rFonts w:asciiTheme="majorHAnsi" w:eastAsia="Times New Roman" w:hAnsiTheme="majorHAnsi" w:cstheme="majorHAnsi"/>
          <w:i/>
          <w:sz w:val="24"/>
        </w:rPr>
        <w:t>.</w:t>
      </w:r>
      <w:r>
        <w:rPr>
          <w:rFonts w:asciiTheme="majorHAnsi" w:eastAsia="Times New Roman" w:hAnsiTheme="majorHAnsi" w:cstheme="majorHAnsi"/>
          <w:i/>
          <w:sz w:val="24"/>
        </w:rPr>
        <w:t>3</w:t>
      </w:r>
      <w:r w:rsidRPr="006D0680">
        <w:rPr>
          <w:rFonts w:asciiTheme="majorHAnsi" w:eastAsia="Times New Roman" w:hAnsiTheme="majorHAnsi" w:cstheme="majorHAnsi"/>
          <w:i/>
          <w:sz w:val="24"/>
        </w:rPr>
        <w:t>.</w:t>
      </w:r>
      <w:r>
        <w:rPr>
          <w:rFonts w:asciiTheme="majorHAnsi" w:eastAsia="Times New Roman" w:hAnsiTheme="majorHAnsi" w:cstheme="majorHAnsi"/>
          <w:i/>
          <w:sz w:val="24"/>
        </w:rPr>
        <w:t xml:space="preserve"> Contrôle bactériologiques</w:t>
      </w: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La commune pourra effectuer à tout moment des contrôles sur le nombre et la qualité des repas, l'état hygiénique et sanitaire et les mesures de sécurité prises par le prestataire.</w:t>
      </w:r>
    </w:p>
    <w:p w:rsidR="00D91B56" w:rsidRPr="00D91B56" w:rsidRDefault="00D91B56"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prestataire s'engagera à accepter tout prélèvement d'aliments dans le but d'analyses sous responsabilité de la commune.</w:t>
      </w:r>
    </w:p>
    <w:p w:rsidR="00D91B56" w:rsidRPr="00D91B56" w:rsidRDefault="00D91B56"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szCs w:val="24"/>
        </w:rPr>
        <w:t>Le prestataire sera tenu de conserver au froid pendant cinq jours au moins, un échantillon de chacun des plats préparés. En cas de toxi-infections alimentaires, ces échantillons seront remis pour être analysés au service officiel de contrôle.</w:t>
      </w:r>
      <w:r w:rsidR="00A541ED">
        <w:rPr>
          <w:rFonts w:asciiTheme="majorHAnsi" w:eastAsia="Times New Roman" w:hAnsiTheme="majorHAnsi" w:cstheme="majorHAnsi"/>
          <w:sz w:val="24"/>
          <w:szCs w:val="24"/>
        </w:rPr>
        <w:t xml:space="preserve"> Il en sera de même pour la collectivité.</w:t>
      </w:r>
    </w:p>
    <w:p w:rsidR="00D91B56" w:rsidRPr="00D91B56" w:rsidRDefault="00D91B56"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rPr>
        <w:t>Le prestataire s'engagera à accepter tout audit de la part de la commune.</w:t>
      </w:r>
    </w:p>
    <w:p w:rsidR="00D91B56" w:rsidRPr="00D91B56" w:rsidRDefault="00D91B56" w:rsidP="00D91B56">
      <w:pPr>
        <w:spacing w:after="0" w:line="240" w:lineRule="auto"/>
        <w:jc w:val="both"/>
        <w:rPr>
          <w:rFonts w:asciiTheme="majorHAnsi" w:eastAsia="Times New Roman" w:hAnsiTheme="majorHAnsi" w:cstheme="majorHAnsi"/>
          <w:sz w:val="24"/>
        </w:rPr>
      </w:pPr>
    </w:p>
    <w:p w:rsidR="00D91B56" w:rsidRPr="00D91B56" w:rsidRDefault="00D91B56" w:rsidP="00D91B56">
      <w:pPr>
        <w:spacing w:after="0" w:line="240" w:lineRule="auto"/>
        <w:jc w:val="both"/>
        <w:rPr>
          <w:rFonts w:asciiTheme="majorHAnsi" w:hAnsiTheme="majorHAnsi" w:cstheme="majorHAnsi"/>
        </w:rPr>
      </w:pPr>
      <w:r w:rsidRPr="00D91B56">
        <w:rPr>
          <w:rFonts w:asciiTheme="majorHAnsi" w:eastAsia="Times New Roman" w:hAnsiTheme="majorHAnsi" w:cstheme="majorHAnsi"/>
          <w:sz w:val="24"/>
        </w:rPr>
        <w:lastRenderedPageBreak/>
        <w:t>Le prestataire fera effectuer par un laboratoire agréé, une fois par mois au minimum, des analyses bactériologiques sur des repas témoins. Les frais seront à sa charge. Les résultats d’analyse seront communiqués à la commune et devront être archivés par le prestataire.</w:t>
      </w:r>
    </w:p>
    <w:p w:rsidR="00D91B56" w:rsidRPr="00D91B56" w:rsidRDefault="00D91B56" w:rsidP="00D91B56">
      <w:pPr>
        <w:spacing w:after="0" w:line="240" w:lineRule="auto"/>
        <w:jc w:val="both"/>
        <w:rPr>
          <w:rFonts w:asciiTheme="majorHAnsi" w:eastAsia="Times New Roman" w:hAnsiTheme="majorHAnsi" w:cstheme="majorHAnsi"/>
          <w:sz w:val="24"/>
        </w:rPr>
      </w:pPr>
    </w:p>
    <w:p w:rsidR="00D91B56" w:rsidRDefault="00D91B56" w:rsidP="00D91B56">
      <w:pPr>
        <w:spacing w:after="0" w:line="240" w:lineRule="auto"/>
        <w:jc w:val="both"/>
        <w:rPr>
          <w:rFonts w:asciiTheme="majorHAnsi" w:eastAsia="Times New Roman" w:hAnsiTheme="majorHAnsi" w:cstheme="majorHAnsi"/>
          <w:sz w:val="24"/>
        </w:rPr>
      </w:pPr>
      <w:r w:rsidRPr="00D91B56">
        <w:rPr>
          <w:rFonts w:asciiTheme="majorHAnsi" w:eastAsia="Times New Roman" w:hAnsiTheme="majorHAnsi" w:cstheme="majorHAnsi"/>
          <w:sz w:val="24"/>
        </w:rPr>
        <w:t>La collectivité peut, à tout moment et sans en référer préalablement au prestataire, se rendre sur les lieux de production des repas (ou diligenter une personne de son choix), afin de s’assurer de la qualité des denrées et produits et vérifier l’hygiène générale des locaux, la propreté du matériel utilisé, la tenue du personnel.</w:t>
      </w:r>
    </w:p>
    <w:p w:rsidR="001F5E19" w:rsidRDefault="001F5E19" w:rsidP="00D91B56">
      <w:pPr>
        <w:spacing w:after="0" w:line="240" w:lineRule="auto"/>
        <w:jc w:val="both"/>
        <w:rPr>
          <w:rFonts w:asciiTheme="majorHAnsi" w:eastAsia="Times New Roman" w:hAnsiTheme="majorHAnsi" w:cstheme="majorHAnsi"/>
          <w:sz w:val="24"/>
          <w:szCs w:val="24"/>
        </w:rPr>
      </w:pPr>
    </w:p>
    <w:p w:rsidR="00D91B56" w:rsidRPr="00D91B56" w:rsidRDefault="00D91B56" w:rsidP="00D91B56">
      <w:pPr>
        <w:spacing w:after="0" w:line="180" w:lineRule="auto"/>
        <w:rPr>
          <w:rFonts w:asciiTheme="majorHAnsi" w:eastAsia="Times New Roman" w:hAnsiTheme="majorHAnsi" w:cstheme="majorHAnsi"/>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rPr>
        <w:t xml:space="preserve">ARTICLE 6. </w:t>
      </w:r>
      <w:r w:rsidR="00D91B56">
        <w:rPr>
          <w:rFonts w:asciiTheme="majorHAnsi" w:eastAsia="Times New Roman" w:hAnsiTheme="majorHAnsi" w:cstheme="majorHAnsi"/>
          <w:b/>
          <w:sz w:val="28"/>
        </w:rPr>
        <w:t>FORMATION ET ÉQUIPEMENT DU PERSONNEL MUNICIPAL</w:t>
      </w:r>
    </w:p>
    <w:p w:rsidR="00D91B56" w:rsidRPr="00B72256" w:rsidRDefault="00D91B56" w:rsidP="00B72256">
      <w:pPr>
        <w:spacing w:after="0" w:line="240" w:lineRule="auto"/>
        <w:jc w:val="both"/>
        <w:rPr>
          <w:rFonts w:asciiTheme="majorHAnsi" w:hAnsiTheme="majorHAnsi" w:cstheme="majorHAnsi"/>
        </w:rPr>
      </w:pPr>
      <w:r w:rsidRPr="00B72256">
        <w:rPr>
          <w:rFonts w:asciiTheme="majorHAnsi" w:eastAsia="Times New Roman" w:hAnsiTheme="majorHAnsi" w:cstheme="majorHAnsi"/>
          <w:sz w:val="24"/>
        </w:rPr>
        <w:t>Le prestataire s’engage à réaliser auprès du personnel communal affecté au restaurant une formation initiale en début de marché et</w:t>
      </w:r>
      <w:r w:rsidR="0075224F">
        <w:rPr>
          <w:rFonts w:asciiTheme="majorHAnsi" w:eastAsia="Times New Roman" w:hAnsiTheme="majorHAnsi" w:cstheme="majorHAnsi"/>
          <w:sz w:val="24"/>
        </w:rPr>
        <w:t xml:space="preserve"> un suivi régulier</w:t>
      </w:r>
      <w:r w:rsidRPr="00B72256">
        <w:rPr>
          <w:rFonts w:asciiTheme="majorHAnsi" w:eastAsia="Times New Roman" w:hAnsiTheme="majorHAnsi" w:cstheme="majorHAnsi"/>
          <w:sz w:val="24"/>
        </w:rPr>
        <w:t xml:space="preserve"> sur les thèmes non exhaustifs suivants</w:t>
      </w:r>
    </w:p>
    <w:p w:rsidR="00D91B56" w:rsidRPr="00B72256" w:rsidRDefault="00D91B56" w:rsidP="00B72256">
      <w:pPr>
        <w:spacing w:after="0" w:line="240" w:lineRule="auto"/>
        <w:jc w:val="both"/>
        <w:rPr>
          <w:rFonts w:asciiTheme="majorHAnsi" w:hAnsiTheme="majorHAnsi" w:cstheme="majorHAnsi"/>
        </w:rPr>
      </w:pPr>
    </w:p>
    <w:p w:rsidR="00D91B56" w:rsidRPr="00B72256" w:rsidRDefault="00B72256" w:rsidP="00B72256">
      <w:pPr>
        <w:numPr>
          <w:ilvl w:val="0"/>
          <w:numId w:val="15"/>
        </w:numPr>
        <w:suppressAutoHyphens/>
        <w:spacing w:after="0" w:line="240" w:lineRule="auto"/>
        <w:jc w:val="both"/>
        <w:rPr>
          <w:rFonts w:asciiTheme="majorHAnsi" w:hAnsiTheme="majorHAnsi" w:cstheme="majorHAnsi"/>
        </w:rPr>
      </w:pPr>
      <w:r w:rsidRPr="00B72256">
        <w:rPr>
          <w:rFonts w:asciiTheme="majorHAnsi" w:eastAsia="Times New Roman" w:hAnsiTheme="majorHAnsi" w:cstheme="majorHAnsi"/>
          <w:sz w:val="24"/>
          <w:szCs w:val="24"/>
        </w:rPr>
        <w:t>Méthode</w:t>
      </w:r>
      <w:r w:rsidR="00D91B56" w:rsidRPr="00B72256">
        <w:rPr>
          <w:rFonts w:asciiTheme="majorHAnsi" w:eastAsia="Times New Roman" w:hAnsiTheme="majorHAnsi" w:cstheme="majorHAnsi"/>
          <w:sz w:val="24"/>
          <w:szCs w:val="24"/>
        </w:rPr>
        <w:t xml:space="preserve"> </w:t>
      </w:r>
      <w:r w:rsidRPr="00B72256">
        <w:rPr>
          <w:rFonts w:asciiTheme="majorHAnsi" w:eastAsia="Times New Roman" w:hAnsiTheme="majorHAnsi" w:cstheme="majorHAnsi"/>
          <w:sz w:val="24"/>
          <w:szCs w:val="24"/>
        </w:rPr>
        <w:t>H</w:t>
      </w:r>
      <w:r>
        <w:rPr>
          <w:rFonts w:asciiTheme="majorHAnsi" w:eastAsia="Times New Roman" w:hAnsiTheme="majorHAnsi" w:cstheme="majorHAnsi"/>
          <w:sz w:val="24"/>
          <w:szCs w:val="24"/>
        </w:rPr>
        <w:t>.</w:t>
      </w:r>
      <w:r w:rsidRPr="00B72256">
        <w:rPr>
          <w:rFonts w:asciiTheme="majorHAnsi" w:eastAsia="Times New Roman" w:hAnsiTheme="majorHAnsi" w:cstheme="majorHAnsi"/>
          <w:sz w:val="24"/>
          <w:szCs w:val="24"/>
        </w:rPr>
        <w:t>A</w:t>
      </w:r>
      <w:r>
        <w:rPr>
          <w:rFonts w:asciiTheme="majorHAnsi" w:eastAsia="Times New Roman" w:hAnsiTheme="majorHAnsi" w:cstheme="majorHAnsi"/>
          <w:sz w:val="24"/>
          <w:szCs w:val="24"/>
        </w:rPr>
        <w:t>.</w:t>
      </w:r>
      <w:r w:rsidRPr="00B72256">
        <w:rPr>
          <w:rFonts w:asciiTheme="majorHAnsi" w:eastAsia="Times New Roman" w:hAnsiTheme="majorHAnsi" w:cstheme="majorHAnsi"/>
          <w:sz w:val="24"/>
          <w:szCs w:val="24"/>
        </w:rPr>
        <w:t>C.C.P</w:t>
      </w:r>
      <w:r>
        <w:rPr>
          <w:rFonts w:asciiTheme="majorHAnsi" w:eastAsia="Times New Roman" w:hAnsiTheme="majorHAnsi" w:cstheme="majorHAnsi"/>
          <w:sz w:val="24"/>
          <w:szCs w:val="24"/>
        </w:rPr>
        <w:t>.</w:t>
      </w:r>
    </w:p>
    <w:p w:rsidR="00D91B56" w:rsidRPr="00B72256" w:rsidRDefault="00B72256" w:rsidP="00B72256">
      <w:pPr>
        <w:numPr>
          <w:ilvl w:val="0"/>
          <w:numId w:val="15"/>
        </w:numPr>
        <w:suppressAutoHyphens/>
        <w:spacing w:after="0" w:line="240" w:lineRule="auto"/>
        <w:jc w:val="both"/>
        <w:rPr>
          <w:rFonts w:asciiTheme="majorHAnsi" w:hAnsiTheme="majorHAnsi" w:cstheme="majorHAnsi"/>
        </w:rPr>
      </w:pPr>
      <w:r w:rsidRPr="00B72256">
        <w:rPr>
          <w:rFonts w:asciiTheme="majorHAnsi" w:eastAsia="Times New Roman" w:hAnsiTheme="majorHAnsi" w:cstheme="majorHAnsi"/>
          <w:sz w:val="24"/>
          <w:szCs w:val="24"/>
        </w:rPr>
        <w:t>Hygiène</w:t>
      </w:r>
      <w:r w:rsidR="00D91B56" w:rsidRPr="00B72256">
        <w:rPr>
          <w:rFonts w:asciiTheme="majorHAnsi" w:eastAsia="Times New Roman" w:hAnsiTheme="majorHAnsi" w:cstheme="majorHAnsi"/>
          <w:sz w:val="24"/>
          <w:szCs w:val="24"/>
        </w:rPr>
        <w:t xml:space="preserve"> alimentaire</w:t>
      </w:r>
    </w:p>
    <w:p w:rsidR="00D91B56" w:rsidRPr="00B72256" w:rsidRDefault="00B72256" w:rsidP="00B72256">
      <w:pPr>
        <w:numPr>
          <w:ilvl w:val="0"/>
          <w:numId w:val="15"/>
        </w:numPr>
        <w:suppressAutoHyphens/>
        <w:spacing w:after="0" w:line="240" w:lineRule="auto"/>
        <w:jc w:val="both"/>
        <w:rPr>
          <w:rFonts w:asciiTheme="majorHAnsi" w:hAnsiTheme="majorHAnsi" w:cstheme="majorHAnsi"/>
        </w:rPr>
      </w:pPr>
      <w:r w:rsidRPr="00B72256">
        <w:rPr>
          <w:rFonts w:asciiTheme="majorHAnsi" w:eastAsia="Times New Roman" w:hAnsiTheme="majorHAnsi" w:cstheme="majorHAnsi"/>
          <w:sz w:val="24"/>
          <w:szCs w:val="24"/>
        </w:rPr>
        <w:t>Maintien</w:t>
      </w:r>
      <w:r w:rsidR="00D91B56" w:rsidRPr="00B72256">
        <w:rPr>
          <w:rFonts w:asciiTheme="majorHAnsi" w:eastAsia="Times New Roman" w:hAnsiTheme="majorHAnsi" w:cstheme="majorHAnsi"/>
          <w:sz w:val="24"/>
          <w:szCs w:val="24"/>
        </w:rPr>
        <w:t xml:space="preserve"> en température</w:t>
      </w:r>
    </w:p>
    <w:p w:rsidR="00D91B56" w:rsidRPr="00B72256" w:rsidRDefault="00B72256" w:rsidP="00B72256">
      <w:pPr>
        <w:numPr>
          <w:ilvl w:val="0"/>
          <w:numId w:val="15"/>
        </w:numPr>
        <w:suppressAutoHyphens/>
        <w:spacing w:after="0" w:line="240" w:lineRule="auto"/>
        <w:jc w:val="both"/>
        <w:rPr>
          <w:rFonts w:asciiTheme="majorHAnsi" w:hAnsiTheme="majorHAnsi" w:cstheme="majorHAnsi"/>
        </w:rPr>
      </w:pPr>
      <w:r w:rsidRPr="00B72256">
        <w:rPr>
          <w:rFonts w:asciiTheme="majorHAnsi" w:eastAsia="Times New Roman" w:hAnsiTheme="majorHAnsi" w:cstheme="majorHAnsi"/>
          <w:sz w:val="24"/>
          <w:szCs w:val="24"/>
        </w:rPr>
        <w:t>Équilibre</w:t>
      </w:r>
      <w:r w:rsidR="00D91B56" w:rsidRPr="00B72256">
        <w:rPr>
          <w:rFonts w:asciiTheme="majorHAnsi" w:eastAsia="Times New Roman" w:hAnsiTheme="majorHAnsi" w:cstheme="majorHAnsi"/>
          <w:sz w:val="24"/>
          <w:szCs w:val="24"/>
        </w:rPr>
        <w:t xml:space="preserve"> nutritionnel</w:t>
      </w:r>
    </w:p>
    <w:p w:rsidR="00D91B56" w:rsidRPr="00B72256" w:rsidRDefault="00B72256" w:rsidP="00B72256">
      <w:pPr>
        <w:numPr>
          <w:ilvl w:val="0"/>
          <w:numId w:val="15"/>
        </w:numPr>
        <w:suppressAutoHyphens/>
        <w:spacing w:after="0" w:line="240" w:lineRule="auto"/>
        <w:jc w:val="both"/>
        <w:rPr>
          <w:rFonts w:asciiTheme="majorHAnsi" w:hAnsiTheme="majorHAnsi" w:cstheme="majorHAnsi"/>
        </w:rPr>
      </w:pPr>
      <w:r w:rsidRPr="00B72256">
        <w:rPr>
          <w:rFonts w:asciiTheme="majorHAnsi" w:eastAsia="Times New Roman" w:hAnsiTheme="majorHAnsi" w:cstheme="majorHAnsi"/>
          <w:sz w:val="24"/>
          <w:szCs w:val="24"/>
        </w:rPr>
        <w:t>Présentation</w:t>
      </w:r>
      <w:r w:rsidR="00D91B56" w:rsidRPr="00B72256">
        <w:rPr>
          <w:rFonts w:asciiTheme="majorHAnsi" w:eastAsia="Times New Roman" w:hAnsiTheme="majorHAnsi" w:cstheme="majorHAnsi"/>
          <w:sz w:val="24"/>
          <w:szCs w:val="24"/>
        </w:rPr>
        <w:t xml:space="preserve"> des plats</w:t>
      </w:r>
    </w:p>
    <w:p w:rsidR="00D91B56" w:rsidRPr="00B72256" w:rsidRDefault="00D91B56" w:rsidP="00B72256">
      <w:pPr>
        <w:spacing w:after="0" w:line="240" w:lineRule="auto"/>
        <w:jc w:val="both"/>
        <w:rPr>
          <w:rFonts w:asciiTheme="majorHAnsi" w:eastAsia="Times New Roman" w:hAnsiTheme="majorHAnsi" w:cstheme="majorHAnsi"/>
          <w:sz w:val="24"/>
          <w:szCs w:val="24"/>
          <w:vertAlign w:val="superscript"/>
        </w:rPr>
      </w:pPr>
    </w:p>
    <w:p w:rsidR="00D91B56" w:rsidRPr="00B72256" w:rsidRDefault="00D91B56" w:rsidP="00B72256">
      <w:pPr>
        <w:spacing w:after="0" w:line="240" w:lineRule="auto"/>
        <w:jc w:val="both"/>
        <w:rPr>
          <w:rFonts w:asciiTheme="majorHAnsi" w:hAnsiTheme="majorHAnsi" w:cstheme="majorHAnsi"/>
        </w:rPr>
      </w:pPr>
      <w:r w:rsidRPr="00B72256">
        <w:rPr>
          <w:rFonts w:asciiTheme="majorHAnsi" w:eastAsia="Times New Roman" w:hAnsiTheme="majorHAnsi" w:cstheme="majorHAnsi"/>
          <w:sz w:val="24"/>
        </w:rPr>
        <w:t>Le prestataire s’engage à fournir aux collectivités des conseils en matière d’évolutions réglementaires et techniques.</w:t>
      </w:r>
    </w:p>
    <w:p w:rsidR="002E6162" w:rsidRPr="00D439A5" w:rsidRDefault="002E6162" w:rsidP="00A157CA">
      <w:pPr>
        <w:spacing w:line="180" w:lineRule="auto"/>
        <w:rPr>
          <w:rFonts w:asciiTheme="majorHAnsi" w:eastAsia="Times New Roman" w:hAnsiTheme="majorHAnsi" w:cstheme="majorHAnsi"/>
        </w:rPr>
      </w:pPr>
    </w:p>
    <w:p w:rsidR="00A157CA" w:rsidRPr="00D439A5" w:rsidRDefault="00CE50A8" w:rsidP="00A157CA">
      <w:pPr>
        <w:spacing w:line="180" w:lineRule="auto"/>
        <w:rPr>
          <w:rFonts w:asciiTheme="majorHAnsi" w:hAnsiTheme="majorHAnsi" w:cstheme="majorHAnsi"/>
        </w:rPr>
      </w:pPr>
      <w:bookmarkStart w:id="5" w:name="page9"/>
      <w:bookmarkEnd w:id="5"/>
      <w:r>
        <w:rPr>
          <w:rFonts w:asciiTheme="majorHAnsi" w:eastAsia="Times New Roman" w:hAnsiTheme="majorHAnsi" w:cstheme="majorHAnsi"/>
          <w:b/>
          <w:sz w:val="28"/>
        </w:rPr>
        <w:t>ARTICLE 7</w:t>
      </w:r>
      <w:r w:rsidR="00A157CA" w:rsidRPr="00D439A5">
        <w:rPr>
          <w:rFonts w:asciiTheme="majorHAnsi" w:eastAsia="Times New Roman" w:hAnsiTheme="majorHAnsi" w:cstheme="majorHAnsi"/>
          <w:b/>
          <w:sz w:val="28"/>
        </w:rPr>
        <w:t xml:space="preserve">. </w:t>
      </w:r>
      <w:r w:rsidR="00B72256">
        <w:rPr>
          <w:rFonts w:asciiTheme="majorHAnsi" w:eastAsia="Times New Roman" w:hAnsiTheme="majorHAnsi" w:cstheme="majorHAnsi"/>
          <w:b/>
          <w:sz w:val="28"/>
        </w:rPr>
        <w:t xml:space="preserve">OBLIGATIONS RESTANT </w:t>
      </w:r>
      <w:r w:rsidR="00B72256" w:rsidRPr="00B72256">
        <w:rPr>
          <w:rFonts w:asciiTheme="majorHAnsi" w:eastAsia="Times New Roman" w:hAnsiTheme="majorHAnsi" w:cstheme="majorHAnsi"/>
          <w:b/>
          <w:sz w:val="28"/>
        </w:rPr>
        <w:t>À</w:t>
      </w:r>
      <w:r w:rsidR="00B72256">
        <w:rPr>
          <w:rFonts w:asciiTheme="majorHAnsi" w:eastAsia="Times New Roman" w:hAnsiTheme="majorHAnsi" w:cstheme="majorHAnsi"/>
          <w:b/>
          <w:sz w:val="28"/>
        </w:rPr>
        <w:t xml:space="preserve"> LA CHARGE DE LA COLLECTIVITÉ </w:t>
      </w:r>
    </w:p>
    <w:p w:rsidR="00B72256" w:rsidRDefault="00CE50A8" w:rsidP="00B72256">
      <w:pPr>
        <w:spacing w:line="180" w:lineRule="auto"/>
        <w:rPr>
          <w:rFonts w:asciiTheme="majorHAnsi" w:eastAsia="Times New Roman" w:hAnsiTheme="majorHAnsi" w:cstheme="majorHAnsi"/>
          <w:b/>
          <w:sz w:val="24"/>
        </w:rPr>
      </w:pPr>
      <w:r>
        <w:rPr>
          <w:rFonts w:asciiTheme="majorHAnsi" w:eastAsia="Times New Roman" w:hAnsiTheme="majorHAnsi" w:cstheme="majorHAnsi"/>
          <w:b/>
          <w:sz w:val="24"/>
        </w:rPr>
        <w:t>7</w:t>
      </w:r>
      <w:r w:rsidR="00B72256" w:rsidRPr="00D439A5">
        <w:rPr>
          <w:rFonts w:asciiTheme="majorHAnsi" w:eastAsia="Times New Roman" w:hAnsiTheme="majorHAnsi" w:cstheme="majorHAnsi"/>
          <w:b/>
          <w:sz w:val="24"/>
        </w:rPr>
        <w:t xml:space="preserve">.1. </w:t>
      </w:r>
      <w:r w:rsidR="00B72256">
        <w:rPr>
          <w:rFonts w:asciiTheme="majorHAnsi" w:eastAsia="Times New Roman" w:hAnsiTheme="majorHAnsi" w:cstheme="majorHAnsi"/>
          <w:b/>
          <w:sz w:val="24"/>
        </w:rPr>
        <w:t>Mise à disposition des locaux et agencements</w:t>
      </w:r>
    </w:p>
    <w:p w:rsidR="00B72256" w:rsidRDefault="00B72256" w:rsidP="00B72256">
      <w:pPr>
        <w:spacing w:after="0" w:line="240" w:lineRule="auto"/>
        <w:jc w:val="both"/>
        <w:rPr>
          <w:rFonts w:asciiTheme="majorHAnsi" w:eastAsia="Times New Roman" w:hAnsiTheme="majorHAnsi" w:cstheme="majorHAnsi"/>
          <w:sz w:val="24"/>
        </w:rPr>
      </w:pPr>
      <w:r w:rsidRPr="00B72256">
        <w:rPr>
          <w:rFonts w:asciiTheme="majorHAnsi" w:eastAsia="Times New Roman" w:hAnsiTheme="majorHAnsi" w:cstheme="majorHAnsi"/>
          <w:sz w:val="24"/>
        </w:rPr>
        <w:t>La collectivité s’engage à effectuer le service des repas aux enfants dans le bâtiment communal prévu à cet effet ; la conception des repas se faisant dans les locaux du prestataire.</w:t>
      </w:r>
    </w:p>
    <w:p w:rsidR="00B72256" w:rsidRPr="00B72256" w:rsidRDefault="00B72256" w:rsidP="00B72256">
      <w:pPr>
        <w:spacing w:after="0" w:line="240" w:lineRule="auto"/>
        <w:jc w:val="both"/>
        <w:rPr>
          <w:rFonts w:asciiTheme="majorHAnsi" w:hAnsiTheme="majorHAnsi" w:cstheme="majorHAnsi"/>
        </w:rPr>
      </w:pPr>
    </w:p>
    <w:p w:rsidR="00B72256" w:rsidRDefault="00CE50A8" w:rsidP="00B72256">
      <w:pPr>
        <w:spacing w:line="180" w:lineRule="auto"/>
        <w:rPr>
          <w:rFonts w:asciiTheme="majorHAnsi" w:eastAsia="Times New Roman" w:hAnsiTheme="majorHAnsi" w:cstheme="majorHAnsi"/>
          <w:b/>
          <w:sz w:val="24"/>
        </w:rPr>
      </w:pPr>
      <w:r>
        <w:rPr>
          <w:rFonts w:asciiTheme="majorHAnsi" w:eastAsia="Times New Roman" w:hAnsiTheme="majorHAnsi" w:cstheme="majorHAnsi"/>
          <w:b/>
          <w:sz w:val="24"/>
        </w:rPr>
        <w:t>7</w:t>
      </w:r>
      <w:r w:rsidR="00B72256" w:rsidRPr="00D439A5">
        <w:rPr>
          <w:rFonts w:asciiTheme="majorHAnsi" w:eastAsia="Times New Roman" w:hAnsiTheme="majorHAnsi" w:cstheme="majorHAnsi"/>
          <w:b/>
          <w:sz w:val="24"/>
        </w:rPr>
        <w:t>.</w:t>
      </w:r>
      <w:r w:rsidR="00B72256">
        <w:rPr>
          <w:rFonts w:asciiTheme="majorHAnsi" w:eastAsia="Times New Roman" w:hAnsiTheme="majorHAnsi" w:cstheme="majorHAnsi"/>
          <w:b/>
          <w:sz w:val="24"/>
        </w:rPr>
        <w:t>2</w:t>
      </w:r>
      <w:r w:rsidR="00B72256" w:rsidRPr="00D439A5">
        <w:rPr>
          <w:rFonts w:asciiTheme="majorHAnsi" w:eastAsia="Times New Roman" w:hAnsiTheme="majorHAnsi" w:cstheme="majorHAnsi"/>
          <w:b/>
          <w:sz w:val="24"/>
        </w:rPr>
        <w:t xml:space="preserve">. </w:t>
      </w:r>
      <w:r w:rsidR="00B72256">
        <w:rPr>
          <w:rFonts w:asciiTheme="majorHAnsi" w:eastAsia="Times New Roman" w:hAnsiTheme="majorHAnsi" w:cstheme="majorHAnsi"/>
          <w:b/>
          <w:sz w:val="24"/>
        </w:rPr>
        <w:t>Fourniture</w:t>
      </w:r>
    </w:p>
    <w:p w:rsidR="00FC726C" w:rsidRDefault="00CE50A8" w:rsidP="00B72256">
      <w:pPr>
        <w:spacing w:after="0" w:line="240" w:lineRule="auto"/>
        <w:jc w:val="both"/>
        <w:rPr>
          <w:rFonts w:asciiTheme="majorHAnsi" w:eastAsia="Times New Roman" w:hAnsiTheme="majorHAnsi" w:cstheme="majorHAnsi"/>
          <w:sz w:val="24"/>
        </w:rPr>
      </w:pPr>
      <w:r>
        <w:rPr>
          <w:rFonts w:asciiTheme="majorHAnsi" w:eastAsia="Times New Roman" w:hAnsiTheme="majorHAnsi" w:cstheme="majorHAnsi"/>
          <w:sz w:val="24"/>
        </w:rPr>
        <w:t>La collectivité conserve la charge de la distribution des repas.</w:t>
      </w:r>
    </w:p>
    <w:p w:rsidR="00CE50A8" w:rsidRDefault="00CE50A8" w:rsidP="00B72256">
      <w:pPr>
        <w:spacing w:after="0" w:line="240" w:lineRule="auto"/>
        <w:jc w:val="both"/>
        <w:rPr>
          <w:rFonts w:asciiTheme="majorHAnsi" w:eastAsia="Times New Roman" w:hAnsiTheme="majorHAnsi" w:cstheme="majorHAnsi"/>
          <w:sz w:val="24"/>
        </w:rPr>
      </w:pPr>
    </w:p>
    <w:p w:rsidR="006844FC" w:rsidRDefault="00CE50A8" w:rsidP="006844FC">
      <w:pPr>
        <w:spacing w:line="180" w:lineRule="auto"/>
        <w:rPr>
          <w:rFonts w:asciiTheme="majorHAnsi" w:eastAsia="Times New Roman" w:hAnsiTheme="majorHAnsi" w:cstheme="majorHAnsi"/>
          <w:b/>
          <w:sz w:val="24"/>
        </w:rPr>
      </w:pPr>
      <w:r>
        <w:rPr>
          <w:rFonts w:asciiTheme="majorHAnsi" w:eastAsia="Times New Roman" w:hAnsiTheme="majorHAnsi" w:cstheme="majorHAnsi"/>
          <w:b/>
          <w:sz w:val="24"/>
        </w:rPr>
        <w:t>7</w:t>
      </w:r>
      <w:r w:rsidR="00B72256" w:rsidRPr="00D439A5">
        <w:rPr>
          <w:rFonts w:asciiTheme="majorHAnsi" w:eastAsia="Times New Roman" w:hAnsiTheme="majorHAnsi" w:cstheme="majorHAnsi"/>
          <w:b/>
          <w:sz w:val="24"/>
        </w:rPr>
        <w:t>.</w:t>
      </w:r>
      <w:r w:rsidR="00B72256">
        <w:rPr>
          <w:rFonts w:asciiTheme="majorHAnsi" w:eastAsia="Times New Roman" w:hAnsiTheme="majorHAnsi" w:cstheme="majorHAnsi"/>
          <w:b/>
          <w:sz w:val="24"/>
        </w:rPr>
        <w:t>3</w:t>
      </w:r>
      <w:r w:rsidR="00B72256" w:rsidRPr="00D439A5">
        <w:rPr>
          <w:rFonts w:asciiTheme="majorHAnsi" w:eastAsia="Times New Roman" w:hAnsiTheme="majorHAnsi" w:cstheme="majorHAnsi"/>
          <w:b/>
          <w:sz w:val="24"/>
        </w:rPr>
        <w:t xml:space="preserve">. </w:t>
      </w:r>
      <w:r w:rsidR="00B72256">
        <w:rPr>
          <w:rFonts w:asciiTheme="majorHAnsi" w:eastAsia="Times New Roman" w:hAnsiTheme="majorHAnsi" w:cstheme="majorHAnsi"/>
          <w:b/>
          <w:sz w:val="24"/>
        </w:rPr>
        <w:t>Surveillance des enfants, service des repas et nettoyage des locaux</w:t>
      </w:r>
    </w:p>
    <w:p w:rsidR="002E6162" w:rsidRPr="00B72256" w:rsidRDefault="00B72256" w:rsidP="006844FC">
      <w:pPr>
        <w:spacing w:line="180" w:lineRule="auto"/>
        <w:rPr>
          <w:rFonts w:asciiTheme="majorHAnsi" w:eastAsia="Times New Roman" w:hAnsiTheme="majorHAnsi" w:cstheme="majorHAnsi"/>
          <w:sz w:val="24"/>
        </w:rPr>
      </w:pPr>
      <w:r>
        <w:rPr>
          <w:rFonts w:asciiTheme="majorHAnsi" w:eastAsia="Times New Roman" w:hAnsiTheme="majorHAnsi" w:cstheme="majorHAnsi"/>
          <w:sz w:val="24"/>
        </w:rPr>
        <w:t>La commune conserve la charge de la surveillance des enfants, du service des repas aux convives et du nettoyage des locaux</w:t>
      </w:r>
    </w:p>
    <w:p w:rsidR="00A157CA" w:rsidRPr="00D439A5" w:rsidRDefault="00A157CA" w:rsidP="00A157CA">
      <w:pPr>
        <w:spacing w:line="180" w:lineRule="auto"/>
        <w:rPr>
          <w:rFonts w:asciiTheme="majorHAnsi" w:eastAsia="Times New Roman" w:hAnsiTheme="majorHAnsi" w:cstheme="majorHAnsi"/>
          <w:sz w:val="24"/>
        </w:rPr>
      </w:pPr>
      <w:r w:rsidRPr="00D439A5">
        <w:rPr>
          <w:rFonts w:asciiTheme="majorHAnsi" w:hAnsiTheme="majorHAnsi" w:cstheme="majorHAnsi"/>
          <w:noProof/>
          <w:lang w:eastAsia="fr-FR"/>
        </w:rPr>
        <w:drawing>
          <wp:anchor distT="0" distB="0" distL="114935" distR="114935" simplePos="0" relativeHeight="251661312" behindDoc="1" locked="0" layoutInCell="1" allowOverlap="1" wp14:anchorId="2D09B938" wp14:editId="6913725B">
            <wp:simplePos x="0" y="0"/>
            <wp:positionH relativeFrom="column">
              <wp:posOffset>-22225</wp:posOffset>
            </wp:positionH>
            <wp:positionV relativeFrom="paragraph">
              <wp:posOffset>193675</wp:posOffset>
            </wp:positionV>
            <wp:extent cx="6155690" cy="152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8" t="-26666" r="-18" b="-26666"/>
                    <a:stretch>
                      <a:fillRect/>
                    </a:stretch>
                  </pic:blipFill>
                  <pic:spPr bwMode="auto">
                    <a:xfrm>
                      <a:off x="0" y="0"/>
                      <a:ext cx="6155690" cy="15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157CA" w:rsidRDefault="00A157CA" w:rsidP="00A157CA">
      <w:pPr>
        <w:spacing w:line="180" w:lineRule="auto"/>
        <w:rPr>
          <w:rFonts w:asciiTheme="majorHAnsi" w:eastAsia="Times New Roman" w:hAnsiTheme="majorHAnsi" w:cstheme="majorHAnsi"/>
          <w:sz w:val="24"/>
        </w:rPr>
      </w:pPr>
    </w:p>
    <w:p w:rsidR="001F5E19" w:rsidRDefault="001F5E19" w:rsidP="00A157CA">
      <w:pPr>
        <w:spacing w:line="180" w:lineRule="auto"/>
        <w:rPr>
          <w:rFonts w:asciiTheme="majorHAnsi" w:eastAsia="Times New Roman" w:hAnsiTheme="majorHAnsi" w:cstheme="majorHAnsi"/>
          <w:sz w:val="24"/>
        </w:rPr>
      </w:pPr>
    </w:p>
    <w:p w:rsidR="001F5E19" w:rsidRPr="00D439A5" w:rsidRDefault="001F5E19"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 xml:space="preserve">Mention(s) manuscrite(s) «lu et </w:t>
      </w:r>
      <w:r w:rsidR="002C1EF2" w:rsidRPr="00D439A5">
        <w:rPr>
          <w:rFonts w:asciiTheme="majorHAnsi" w:eastAsia="Times New Roman" w:hAnsiTheme="majorHAnsi" w:cstheme="majorHAnsi"/>
          <w:sz w:val="24"/>
        </w:rPr>
        <w:t>approuvé »</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rPr>
        <w:t>(Nom, cachet, date &amp; signature)</w:t>
      </w:r>
    </w:p>
    <w:p w:rsidR="00A157CA" w:rsidRPr="00D439A5" w:rsidRDefault="00A157CA" w:rsidP="00A157CA">
      <w:pPr>
        <w:spacing w:line="180" w:lineRule="auto"/>
        <w:rPr>
          <w:rFonts w:asciiTheme="majorHAnsi" w:eastAsia="Times New Roman" w:hAnsiTheme="majorHAnsi" w:cstheme="majorHAnsi"/>
          <w:b/>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Fait à………………………..., le………………………………</w:t>
      </w:r>
    </w:p>
    <w:p w:rsidR="00A157CA" w:rsidRPr="00B2755F" w:rsidRDefault="00A157CA" w:rsidP="00A157CA">
      <w:pPr>
        <w:rPr>
          <w:sz w:val="24"/>
          <w:szCs w:val="24"/>
        </w:rPr>
      </w:pPr>
    </w:p>
    <w:sectPr w:rsidR="00A157CA" w:rsidRPr="00B2755F" w:rsidSect="00A157CA">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548" w:rsidRDefault="00557548" w:rsidP="00B2755F">
      <w:pPr>
        <w:spacing w:after="0" w:line="240" w:lineRule="auto"/>
      </w:pPr>
      <w:r>
        <w:separator/>
      </w:r>
    </w:p>
  </w:endnote>
  <w:endnote w:type="continuationSeparator" w:id="0">
    <w:p w:rsidR="00557548" w:rsidRDefault="00557548" w:rsidP="00B2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7CA" w:rsidRDefault="00A157CA">
    <w:pPr>
      <w:pStyle w:val="Pieddepage"/>
    </w:pPr>
    <w:r>
      <w:t xml:space="preserve">Cahier des Clauses </w:t>
    </w:r>
    <w:r w:rsidR="002B7070">
      <w:t>Techniques</w:t>
    </w:r>
    <w:r w:rsidR="006844FC">
      <w:t xml:space="preserve"> Particulières (C.C.</w:t>
    </w:r>
    <w:r w:rsidR="002B7070">
      <w:t>T</w:t>
    </w:r>
    <w:r w:rsidR="006844FC">
      <w:t>.P)</w:t>
    </w:r>
    <w:r w:rsidR="006844FC">
      <w:tab/>
      <w:t xml:space="preserve">      </w:t>
    </w:r>
    <w:r>
      <w:t xml:space="preserve">Page </w:t>
    </w:r>
    <w:r>
      <w:rPr>
        <w:b/>
        <w:bCs/>
      </w:rPr>
      <w:fldChar w:fldCharType="begin"/>
    </w:r>
    <w:r>
      <w:rPr>
        <w:b/>
        <w:bCs/>
      </w:rPr>
      <w:instrText>PAGE  \* Arabic  \* MERGEFORMAT</w:instrText>
    </w:r>
    <w:r>
      <w:rPr>
        <w:b/>
        <w:bCs/>
      </w:rPr>
      <w:fldChar w:fldCharType="separate"/>
    </w:r>
    <w:r w:rsidR="00C0139E">
      <w:rPr>
        <w:b/>
        <w:bCs/>
        <w:noProof/>
      </w:rPr>
      <w:t>4</w:t>
    </w:r>
    <w:r>
      <w:rPr>
        <w:b/>
        <w:bCs/>
      </w:rPr>
      <w:fldChar w:fldCharType="end"/>
    </w:r>
    <w:r>
      <w:t xml:space="preserve"> sur </w:t>
    </w:r>
    <w:r>
      <w:rPr>
        <w:b/>
        <w:bCs/>
      </w:rPr>
      <w:fldChar w:fldCharType="begin"/>
    </w:r>
    <w:r>
      <w:rPr>
        <w:b/>
        <w:bCs/>
      </w:rPr>
      <w:instrText>NUMPAGES  \* Arabic  \* MERGEFORMAT</w:instrText>
    </w:r>
    <w:r>
      <w:rPr>
        <w:b/>
        <w:bCs/>
      </w:rPr>
      <w:fldChar w:fldCharType="separate"/>
    </w:r>
    <w:r w:rsidR="00C0139E">
      <w:rPr>
        <w:b/>
        <w:bCs/>
        <w:noProof/>
      </w:rPr>
      <w:t>11</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548" w:rsidRDefault="00557548" w:rsidP="00B2755F">
      <w:pPr>
        <w:spacing w:after="0" w:line="240" w:lineRule="auto"/>
      </w:pPr>
      <w:r>
        <w:separator/>
      </w:r>
    </w:p>
  </w:footnote>
  <w:footnote w:type="continuationSeparator" w:id="0">
    <w:p w:rsidR="00557548" w:rsidRDefault="00557548" w:rsidP="00B27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720"/>
        </w:tabs>
        <w:ind w:left="720" w:hanging="360"/>
      </w:pPr>
      <w:rPr>
        <w:rFonts w:ascii="Wingdings" w:hAnsi="Wingdings" w:cs="Wingdings"/>
        <w:sz w:val="24"/>
        <w:szCs w:val="24"/>
      </w:rPr>
    </w:lvl>
    <w:lvl w:ilvl="1">
      <w:start w:val="1"/>
      <w:numFmt w:val="bullet"/>
      <w:lvlText w:val=""/>
      <w:lvlJc w:val="left"/>
      <w:pPr>
        <w:tabs>
          <w:tab w:val="num" w:pos="1080"/>
        </w:tabs>
        <w:ind w:left="1080" w:hanging="360"/>
      </w:pPr>
      <w:rPr>
        <w:rFonts w:ascii="Wingdings" w:hAnsi="Wingdings" w:cs="Wingdings"/>
        <w:sz w:val="24"/>
        <w:szCs w:val="24"/>
      </w:rPr>
    </w:lvl>
    <w:lvl w:ilvl="2">
      <w:start w:val="1"/>
      <w:numFmt w:val="bullet"/>
      <w:lvlText w:val=""/>
      <w:lvlJc w:val="left"/>
      <w:pPr>
        <w:tabs>
          <w:tab w:val="num" w:pos="1440"/>
        </w:tabs>
        <w:ind w:left="1440" w:hanging="360"/>
      </w:pPr>
      <w:rPr>
        <w:rFonts w:ascii="Wingdings" w:hAnsi="Wingdings" w:cs="Wingdings"/>
        <w:sz w:val="24"/>
        <w:szCs w:val="24"/>
      </w:rPr>
    </w:lvl>
    <w:lvl w:ilvl="3">
      <w:start w:val="1"/>
      <w:numFmt w:val="bullet"/>
      <w:lvlText w:val=""/>
      <w:lvlJc w:val="left"/>
      <w:pPr>
        <w:tabs>
          <w:tab w:val="num" w:pos="1800"/>
        </w:tabs>
        <w:ind w:left="1800" w:hanging="360"/>
      </w:pPr>
      <w:rPr>
        <w:rFonts w:ascii="Wingdings" w:hAnsi="Wingdings" w:cs="Wingdings"/>
        <w:sz w:val="24"/>
        <w:szCs w:val="24"/>
      </w:rPr>
    </w:lvl>
    <w:lvl w:ilvl="4">
      <w:start w:val="1"/>
      <w:numFmt w:val="bullet"/>
      <w:lvlText w:val=""/>
      <w:lvlJc w:val="left"/>
      <w:pPr>
        <w:tabs>
          <w:tab w:val="num" w:pos="2160"/>
        </w:tabs>
        <w:ind w:left="2160" w:hanging="360"/>
      </w:pPr>
      <w:rPr>
        <w:rFonts w:ascii="Wingdings" w:hAnsi="Wingdings" w:cs="Wingdings"/>
        <w:sz w:val="24"/>
        <w:szCs w:val="24"/>
      </w:rPr>
    </w:lvl>
    <w:lvl w:ilvl="5">
      <w:start w:val="1"/>
      <w:numFmt w:val="bullet"/>
      <w:lvlText w:val=""/>
      <w:lvlJc w:val="left"/>
      <w:pPr>
        <w:tabs>
          <w:tab w:val="num" w:pos="2520"/>
        </w:tabs>
        <w:ind w:left="2520" w:hanging="360"/>
      </w:pPr>
      <w:rPr>
        <w:rFonts w:ascii="Wingdings" w:hAnsi="Wingdings" w:cs="Wingdings"/>
        <w:sz w:val="24"/>
        <w:szCs w:val="24"/>
      </w:rPr>
    </w:lvl>
    <w:lvl w:ilvl="6">
      <w:start w:val="1"/>
      <w:numFmt w:val="bullet"/>
      <w:lvlText w:val=""/>
      <w:lvlJc w:val="left"/>
      <w:pPr>
        <w:tabs>
          <w:tab w:val="num" w:pos="2880"/>
        </w:tabs>
        <w:ind w:left="2880" w:hanging="360"/>
      </w:pPr>
      <w:rPr>
        <w:rFonts w:ascii="Wingdings" w:hAnsi="Wingdings" w:cs="Wingdings"/>
        <w:sz w:val="24"/>
        <w:szCs w:val="24"/>
      </w:rPr>
    </w:lvl>
    <w:lvl w:ilvl="7">
      <w:start w:val="1"/>
      <w:numFmt w:val="bullet"/>
      <w:lvlText w:val=""/>
      <w:lvlJc w:val="left"/>
      <w:pPr>
        <w:tabs>
          <w:tab w:val="num" w:pos="3240"/>
        </w:tabs>
        <w:ind w:left="3240" w:hanging="360"/>
      </w:pPr>
      <w:rPr>
        <w:rFonts w:ascii="Wingdings" w:hAnsi="Wingdings" w:cs="Wingdings"/>
        <w:sz w:val="24"/>
        <w:szCs w:val="24"/>
      </w:rPr>
    </w:lvl>
    <w:lvl w:ilvl="8">
      <w:start w:val="1"/>
      <w:numFmt w:val="bullet"/>
      <w:lvlText w:val=""/>
      <w:lvlJc w:val="left"/>
      <w:pPr>
        <w:tabs>
          <w:tab w:val="num" w:pos="3600"/>
        </w:tabs>
        <w:ind w:left="3600" w:hanging="360"/>
      </w:pPr>
      <w:rPr>
        <w:rFonts w:ascii="Wingdings" w:hAnsi="Wingdings" w:cs="Wingdings"/>
        <w:sz w:val="24"/>
        <w:szCs w:val="24"/>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8"/>
    <w:lvl w:ilvl="0">
      <w:start w:val="1"/>
      <w:numFmt w:val="bullet"/>
      <w:lvlText w:val=""/>
      <w:lvlJc w:val="left"/>
      <w:pPr>
        <w:tabs>
          <w:tab w:val="num" w:pos="0"/>
        </w:tabs>
        <w:ind w:left="720" w:hanging="360"/>
      </w:pPr>
      <w:rPr>
        <w:rFonts w:ascii="Wingdings" w:hAnsi="Wingdings" w:cs="Wingdings" w:hint="default"/>
        <w:color w:val="auto"/>
        <w:sz w:val="22"/>
        <w:szCs w:val="24"/>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E5D3403"/>
    <w:multiLevelType w:val="multilevel"/>
    <w:tmpl w:val="38D013D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717427"/>
    <w:multiLevelType w:val="hybridMultilevel"/>
    <w:tmpl w:val="9D5AF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12597B"/>
    <w:multiLevelType w:val="hybridMultilevel"/>
    <w:tmpl w:val="DFA66A26"/>
    <w:lvl w:ilvl="0" w:tplc="096CB13C">
      <w:start w:val="4"/>
      <w:numFmt w:val="bullet"/>
      <w:lvlText w:val=""/>
      <w:lvlJc w:val="left"/>
      <w:pPr>
        <w:ind w:left="720" w:hanging="360"/>
      </w:pPr>
      <w:rPr>
        <w:rFonts w:ascii="Wingdings" w:eastAsia="Times New Roman" w:hAnsi="Wingdings" w:cstheme="majorHAns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13B7"/>
    <w:multiLevelType w:val="hybridMultilevel"/>
    <w:tmpl w:val="230CD6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67617B"/>
    <w:multiLevelType w:val="hybridMultilevel"/>
    <w:tmpl w:val="F8CA02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661770"/>
    <w:multiLevelType w:val="hybridMultilevel"/>
    <w:tmpl w:val="D0D2BB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543AE1"/>
    <w:multiLevelType w:val="hybridMultilevel"/>
    <w:tmpl w:val="F774E6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3"/>
  </w:num>
  <w:num w:numId="5">
    <w:abstractNumId w:val="11"/>
  </w:num>
  <w:num w:numId="6">
    <w:abstractNumId w:val="16"/>
  </w:num>
  <w:num w:numId="7">
    <w:abstractNumId w:val="3"/>
  </w:num>
  <w:num w:numId="8">
    <w:abstractNumId w:val="15"/>
  </w:num>
  <w:num w:numId="9">
    <w:abstractNumId w:val="4"/>
  </w:num>
  <w:num w:numId="10">
    <w:abstractNumId w:val="5"/>
  </w:num>
  <w:num w:numId="11">
    <w:abstractNumId w:val="6"/>
  </w:num>
  <w:num w:numId="12">
    <w:abstractNumId w:val="14"/>
  </w:num>
  <w:num w:numId="13">
    <w:abstractNumId w:val="7"/>
  </w:num>
  <w:num w:numId="14">
    <w:abstractNumId w:val="8"/>
  </w:num>
  <w:num w:numId="15">
    <w:abstractNumId w:val="9"/>
  </w:num>
  <w:num w:numId="16">
    <w:abstractNumId w:val="10"/>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5F"/>
    <w:rsid w:val="00020DBF"/>
    <w:rsid w:val="00052F17"/>
    <w:rsid w:val="0007280E"/>
    <w:rsid w:val="00077E5A"/>
    <w:rsid w:val="00085A15"/>
    <w:rsid w:val="000D3B7F"/>
    <w:rsid w:val="001733C6"/>
    <w:rsid w:val="00175492"/>
    <w:rsid w:val="001F07E3"/>
    <w:rsid w:val="001F5E19"/>
    <w:rsid w:val="00250CF5"/>
    <w:rsid w:val="002B7070"/>
    <w:rsid w:val="002C1EF2"/>
    <w:rsid w:val="002E6162"/>
    <w:rsid w:val="003252FF"/>
    <w:rsid w:val="003509BA"/>
    <w:rsid w:val="003650C7"/>
    <w:rsid w:val="003A00DC"/>
    <w:rsid w:val="003A0E71"/>
    <w:rsid w:val="003A2E13"/>
    <w:rsid w:val="00416D9F"/>
    <w:rsid w:val="00484966"/>
    <w:rsid w:val="004F1D8D"/>
    <w:rsid w:val="004F484D"/>
    <w:rsid w:val="0050366D"/>
    <w:rsid w:val="0054542B"/>
    <w:rsid w:val="00557548"/>
    <w:rsid w:val="005A2808"/>
    <w:rsid w:val="005F3920"/>
    <w:rsid w:val="00602E48"/>
    <w:rsid w:val="006844FC"/>
    <w:rsid w:val="00690E47"/>
    <w:rsid w:val="006C5E69"/>
    <w:rsid w:val="006D0680"/>
    <w:rsid w:val="00741528"/>
    <w:rsid w:val="007471EA"/>
    <w:rsid w:val="0075224F"/>
    <w:rsid w:val="00774DBC"/>
    <w:rsid w:val="007D474F"/>
    <w:rsid w:val="0080274F"/>
    <w:rsid w:val="008A3608"/>
    <w:rsid w:val="008B4C5C"/>
    <w:rsid w:val="008B6BE0"/>
    <w:rsid w:val="00924693"/>
    <w:rsid w:val="00932571"/>
    <w:rsid w:val="00947ACD"/>
    <w:rsid w:val="0096725F"/>
    <w:rsid w:val="00981106"/>
    <w:rsid w:val="00992E30"/>
    <w:rsid w:val="009D6913"/>
    <w:rsid w:val="00A07527"/>
    <w:rsid w:val="00A157CA"/>
    <w:rsid w:val="00A427FF"/>
    <w:rsid w:val="00A45D01"/>
    <w:rsid w:val="00A463A3"/>
    <w:rsid w:val="00A541ED"/>
    <w:rsid w:val="00A824B2"/>
    <w:rsid w:val="00AE22EF"/>
    <w:rsid w:val="00B2755F"/>
    <w:rsid w:val="00B317D8"/>
    <w:rsid w:val="00B40870"/>
    <w:rsid w:val="00B72256"/>
    <w:rsid w:val="00B730BB"/>
    <w:rsid w:val="00B73704"/>
    <w:rsid w:val="00BA6659"/>
    <w:rsid w:val="00BB2505"/>
    <w:rsid w:val="00BB4DBA"/>
    <w:rsid w:val="00C0042D"/>
    <w:rsid w:val="00C0139E"/>
    <w:rsid w:val="00C1715A"/>
    <w:rsid w:val="00C42DC2"/>
    <w:rsid w:val="00CA5411"/>
    <w:rsid w:val="00CE50A8"/>
    <w:rsid w:val="00CF0FBB"/>
    <w:rsid w:val="00D23853"/>
    <w:rsid w:val="00D345C8"/>
    <w:rsid w:val="00D439A5"/>
    <w:rsid w:val="00D667B2"/>
    <w:rsid w:val="00D707ED"/>
    <w:rsid w:val="00D91B56"/>
    <w:rsid w:val="00DA3B0E"/>
    <w:rsid w:val="00DE7467"/>
    <w:rsid w:val="00E45185"/>
    <w:rsid w:val="00E45F2D"/>
    <w:rsid w:val="00E71B46"/>
    <w:rsid w:val="00E81F49"/>
    <w:rsid w:val="00EE6976"/>
    <w:rsid w:val="00EF3A72"/>
    <w:rsid w:val="00F212ED"/>
    <w:rsid w:val="00F23879"/>
    <w:rsid w:val="00F54F9F"/>
    <w:rsid w:val="00FA02AD"/>
    <w:rsid w:val="00FC100C"/>
    <w:rsid w:val="00FC726C"/>
    <w:rsid w:val="00FD7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37681"/>
  <w15:chartTrackingRefBased/>
  <w15:docId w15:val="{2727A8CD-FB14-4096-BD49-6648AB85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7FF"/>
  </w:style>
  <w:style w:type="paragraph" w:styleId="Titre1">
    <w:name w:val="heading 1"/>
    <w:basedOn w:val="Normal"/>
    <w:next w:val="Normal"/>
    <w:link w:val="Titre1Car"/>
    <w:uiPriority w:val="9"/>
    <w:qFormat/>
    <w:rsid w:val="00B275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2755F"/>
    <w:pPr>
      <w:tabs>
        <w:tab w:val="center" w:pos="4536"/>
        <w:tab w:val="right" w:pos="9072"/>
      </w:tabs>
      <w:spacing w:after="0" w:line="240" w:lineRule="auto"/>
    </w:pPr>
  </w:style>
  <w:style w:type="character" w:customStyle="1" w:styleId="En-tteCar">
    <w:name w:val="En-tête Car"/>
    <w:basedOn w:val="Policepardfaut"/>
    <w:link w:val="En-tte"/>
    <w:uiPriority w:val="99"/>
    <w:rsid w:val="00B2755F"/>
  </w:style>
  <w:style w:type="paragraph" w:styleId="Pieddepage">
    <w:name w:val="footer"/>
    <w:basedOn w:val="Normal"/>
    <w:link w:val="PieddepageCar"/>
    <w:uiPriority w:val="99"/>
    <w:unhideWhenUsed/>
    <w:rsid w:val="00B275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755F"/>
  </w:style>
  <w:style w:type="character" w:customStyle="1" w:styleId="Titre1Car">
    <w:name w:val="Titre 1 Car"/>
    <w:basedOn w:val="Policepardfaut"/>
    <w:link w:val="Titre1"/>
    <w:uiPriority w:val="9"/>
    <w:rsid w:val="00B2755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B2755F"/>
    <w:pPr>
      <w:outlineLvl w:val="9"/>
    </w:pPr>
    <w:rPr>
      <w:lang w:eastAsia="fr-FR"/>
    </w:rPr>
  </w:style>
  <w:style w:type="paragraph" w:styleId="TM2">
    <w:name w:val="toc 2"/>
    <w:basedOn w:val="Normal"/>
    <w:next w:val="Normal"/>
    <w:autoRedefine/>
    <w:uiPriority w:val="39"/>
    <w:unhideWhenUsed/>
    <w:rsid w:val="00B2755F"/>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B2755F"/>
    <w:pPr>
      <w:spacing w:after="100"/>
    </w:pPr>
    <w:rPr>
      <w:rFonts w:eastAsiaTheme="minorEastAsia" w:cs="Times New Roman"/>
      <w:lang w:eastAsia="fr-FR"/>
    </w:rPr>
  </w:style>
  <w:style w:type="paragraph" w:styleId="TM3">
    <w:name w:val="toc 3"/>
    <w:basedOn w:val="Normal"/>
    <w:next w:val="Normal"/>
    <w:autoRedefine/>
    <w:uiPriority w:val="39"/>
    <w:unhideWhenUsed/>
    <w:rsid w:val="00B2755F"/>
    <w:pPr>
      <w:spacing w:after="100"/>
      <w:ind w:left="440"/>
    </w:pPr>
    <w:rPr>
      <w:rFonts w:eastAsiaTheme="minorEastAsia" w:cs="Times New Roman"/>
      <w:lang w:eastAsia="fr-FR"/>
    </w:rPr>
  </w:style>
  <w:style w:type="character" w:styleId="Lienhypertexte">
    <w:name w:val="Hyperlink"/>
    <w:rsid w:val="00A157CA"/>
    <w:rPr>
      <w:color w:val="000080"/>
      <w:u w:val="single"/>
    </w:rPr>
  </w:style>
  <w:style w:type="character" w:styleId="lev">
    <w:name w:val="Strong"/>
    <w:qFormat/>
    <w:rsid w:val="00A157CA"/>
    <w:rPr>
      <w:b/>
      <w:bCs/>
    </w:rPr>
  </w:style>
  <w:style w:type="paragraph" w:styleId="Corpsdetexte">
    <w:name w:val="Body Text"/>
    <w:basedOn w:val="Normal"/>
    <w:link w:val="CorpsdetexteCar"/>
    <w:rsid w:val="00A157CA"/>
    <w:pPr>
      <w:suppressAutoHyphens/>
      <w:spacing w:after="140" w:line="288" w:lineRule="auto"/>
    </w:pPr>
    <w:rPr>
      <w:rFonts w:ascii="Calibri" w:eastAsia="Calibri" w:hAnsi="Calibri" w:cs="Arial"/>
      <w:sz w:val="20"/>
      <w:szCs w:val="20"/>
      <w:lang w:eastAsia="zh-CN"/>
    </w:rPr>
  </w:style>
  <w:style w:type="character" w:customStyle="1" w:styleId="CorpsdetexteCar">
    <w:name w:val="Corps de texte Car"/>
    <w:basedOn w:val="Policepardfaut"/>
    <w:link w:val="Corpsdetexte"/>
    <w:rsid w:val="00A157CA"/>
    <w:rPr>
      <w:rFonts w:ascii="Calibri" w:eastAsia="Calibri" w:hAnsi="Calibri" w:cs="Arial"/>
      <w:sz w:val="20"/>
      <w:szCs w:val="20"/>
      <w:lang w:eastAsia="zh-CN"/>
    </w:rPr>
  </w:style>
  <w:style w:type="character" w:styleId="Lienhypertextesuivivisit">
    <w:name w:val="FollowedHyperlink"/>
    <w:basedOn w:val="Policepardfaut"/>
    <w:uiPriority w:val="99"/>
    <w:semiHidden/>
    <w:unhideWhenUsed/>
    <w:rsid w:val="00D439A5"/>
    <w:rPr>
      <w:color w:val="954F72" w:themeColor="followedHyperlink"/>
      <w:u w:val="single"/>
    </w:rPr>
  </w:style>
  <w:style w:type="paragraph" w:styleId="Paragraphedeliste">
    <w:name w:val="List Paragraph"/>
    <w:basedOn w:val="Normal"/>
    <w:uiPriority w:val="34"/>
    <w:qFormat/>
    <w:rsid w:val="00D439A5"/>
    <w:pPr>
      <w:ind w:left="720"/>
      <w:contextualSpacing/>
    </w:pPr>
  </w:style>
  <w:style w:type="table" w:styleId="Grilledutableau">
    <w:name w:val="Table Grid"/>
    <w:basedOn w:val="TableauNormal"/>
    <w:uiPriority w:val="39"/>
    <w:rsid w:val="00F54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926327">
      <w:bodyDiv w:val="1"/>
      <w:marLeft w:val="0"/>
      <w:marRight w:val="0"/>
      <w:marTop w:val="0"/>
      <w:marBottom w:val="0"/>
      <w:divBdr>
        <w:top w:val="none" w:sz="0" w:space="0" w:color="auto"/>
        <w:left w:val="none" w:sz="0" w:space="0" w:color="auto"/>
        <w:bottom w:val="none" w:sz="0" w:space="0" w:color="auto"/>
        <w:right w:val="none" w:sz="0" w:space="0" w:color="auto"/>
      </w:divBdr>
    </w:div>
    <w:div w:id="193747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6C71C-EB07-4AE5-8718-23654EFC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11</Pages>
  <Words>3574</Words>
  <Characters>19661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Mairie de Peipin</Company>
  <LinksUpToDate>false</LinksUpToDate>
  <CharactersWithSpaces>23189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CR. Renard</dc:creator>
  <cp:keywords/>
  <dc:description/>
  <cp:lastModifiedBy>Chantal CD. Dominique</cp:lastModifiedBy>
  <cp:revision>48</cp:revision>
  <cp:lastPrinted>2020-06-15T14:43:00Z</cp:lastPrinted>
  <dcterms:created xsi:type="dcterms:W3CDTF">2022-05-02T09:10:00Z</dcterms:created>
  <dcterms:modified xsi:type="dcterms:W3CDTF">2022-05-18T12:45:00Z</dcterms:modified>
</cp:coreProperties>
</file>